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395CA">
      <w:pPr>
        <w:ind w:left="0" w:leftChars="0" w:firstLine="0" w:firstLineChars="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登录平台</w:t>
      </w:r>
    </w:p>
    <w:p w14:paraId="5F215F98">
      <w:pPr>
        <w:pStyle w:val="2"/>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平台网站链接：</w:t>
      </w:r>
      <w:r>
        <w:rPr>
          <w:rFonts w:hint="eastAsia" w:asciiTheme="minorEastAsia" w:hAnsiTheme="minorEastAsia" w:eastAsiaTheme="minorEastAsia" w:cstheme="minorEastAsia"/>
          <w:b/>
          <w:bCs/>
          <w:sz w:val="28"/>
          <w:szCs w:val="28"/>
          <w:lang w:val="en-US" w:eastAsia="zh-CN"/>
        </w:rPr>
        <w:fldChar w:fldCharType="begin"/>
      </w:r>
      <w:r>
        <w:rPr>
          <w:rFonts w:hint="eastAsia" w:asciiTheme="minorEastAsia" w:hAnsiTheme="minorEastAsia" w:eastAsiaTheme="minorEastAsia" w:cstheme="minorEastAsia"/>
          <w:b/>
          <w:bCs/>
          <w:sz w:val="28"/>
          <w:szCs w:val="28"/>
          <w:lang w:val="en-US" w:eastAsia="zh-CN"/>
        </w:rPr>
        <w:instrText xml:space="preserve"> HYPERLINK "https://zgyk.webtrn.cn/" </w:instrText>
      </w:r>
      <w:r>
        <w:rPr>
          <w:rFonts w:hint="eastAsia" w:asciiTheme="minorEastAsia" w:hAnsiTheme="minorEastAsia" w:eastAsiaTheme="minorEastAsia" w:cstheme="minorEastAsia"/>
          <w:b/>
          <w:bCs/>
          <w:sz w:val="28"/>
          <w:szCs w:val="28"/>
          <w:lang w:val="en-US" w:eastAsia="zh-CN"/>
        </w:rPr>
        <w:fldChar w:fldCharType="separate"/>
      </w:r>
      <w:r>
        <w:rPr>
          <w:rStyle w:val="20"/>
          <w:rFonts w:hint="eastAsia" w:asciiTheme="minorEastAsia" w:hAnsiTheme="minorEastAsia" w:eastAsiaTheme="minorEastAsia" w:cstheme="minorEastAsia"/>
          <w:b/>
          <w:bCs/>
          <w:sz w:val="28"/>
          <w:szCs w:val="28"/>
          <w:lang w:val="en-US" w:eastAsia="zh-CN"/>
        </w:rPr>
        <w:t>https://zgyk.webtrn.cn/</w:t>
      </w:r>
      <w:r>
        <w:rPr>
          <w:rFonts w:hint="eastAsia" w:asciiTheme="minorEastAsia" w:hAnsiTheme="minorEastAsia" w:eastAsiaTheme="minorEastAsia" w:cstheme="minorEastAsia"/>
          <w:b/>
          <w:bCs/>
          <w:sz w:val="28"/>
          <w:szCs w:val="28"/>
          <w:lang w:val="en-US" w:eastAsia="zh-CN"/>
        </w:rPr>
        <w:fldChar w:fldCharType="end"/>
      </w:r>
    </w:p>
    <w:p w14:paraId="33B15F30">
      <w:pPr>
        <w:pStyle w:val="2"/>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用户名：学号</w:t>
      </w:r>
    </w:p>
    <w:p w14:paraId="51CCC351">
      <w:pPr>
        <w:pStyle w:val="2"/>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密码:身份证后六位</w:t>
      </w:r>
    </w:p>
    <w:p w14:paraId="335A8358">
      <w:pPr>
        <w:pStyle w:val="2"/>
        <w:ind w:left="0" w:leftChars="0" w:firstLine="0" w:firstLineChars="0"/>
      </w:pPr>
    </w:p>
    <w:p w14:paraId="02FA2AED">
      <w:pPr>
        <w:pStyle w:val="4"/>
        <w:numPr>
          <w:ilvl w:val="0"/>
          <w:numId w:val="3"/>
        </w:numPr>
        <w:bidi w:val="0"/>
        <w:ind w:left="425" w:leftChars="0" w:hanging="425" w:firstLineChars="0"/>
        <w:rPr>
          <w:rFonts w:hint="eastAsia"/>
          <w:lang w:val="en-US" w:eastAsia="zh-CN"/>
        </w:rPr>
      </w:pPr>
      <w:bookmarkStart w:id="0" w:name="_Toc5991"/>
      <w:bookmarkStart w:id="1" w:name="_Toc8496"/>
      <w:r>
        <w:rPr>
          <w:rFonts w:hint="eastAsia"/>
          <w:lang w:val="en-US" w:eastAsia="zh-CN"/>
        </w:rPr>
        <w:t>功能概述</w:t>
      </w:r>
      <w:bookmarkEnd w:id="0"/>
      <w:bookmarkEnd w:id="1"/>
    </w:p>
    <w:p w14:paraId="7D44F2AF">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支持学员在学生工作室进行课程学习、课程考试、成绩查询、学籍异动申请、登记表填写、毕业论文、毕业申请、学位申请等学习期间的所有业务的开展</w:t>
      </w:r>
      <w:r>
        <w:rPr>
          <w:rFonts w:hint="eastAsia" w:ascii="宋体" w:hAnsi="宋体" w:eastAsia="宋体" w:cs="宋体"/>
          <w:kern w:val="2"/>
          <w:sz w:val="24"/>
          <w:szCs w:val="24"/>
          <w:lang w:val="en-US" w:eastAsia="zh-CN" w:bidi="ar-SA"/>
        </w:rPr>
        <w:t>。</w:t>
      </w:r>
    </w:p>
    <w:p w14:paraId="026235F0">
      <w:pPr>
        <w:pStyle w:val="4"/>
        <w:numPr>
          <w:ilvl w:val="0"/>
          <w:numId w:val="3"/>
        </w:numPr>
        <w:bidi w:val="0"/>
        <w:ind w:left="425" w:leftChars="0" w:hanging="425" w:firstLineChars="0"/>
        <w:rPr>
          <w:rFonts w:hint="eastAsia"/>
          <w:lang w:val="en-US" w:eastAsia="zh-CN"/>
        </w:rPr>
      </w:pPr>
      <w:bookmarkStart w:id="2" w:name="_Toc23007"/>
      <w:bookmarkStart w:id="3" w:name="_Toc1537"/>
      <w:r>
        <w:rPr>
          <w:rFonts w:hint="eastAsia"/>
          <w:lang w:val="en-US" w:eastAsia="zh-CN"/>
        </w:rPr>
        <w:t>场景及流程</w:t>
      </w:r>
      <w:bookmarkEnd w:id="2"/>
      <w:bookmarkEnd w:id="3"/>
    </w:p>
    <w:p w14:paraId="5AF02AC9">
      <w:pPr>
        <w:pStyle w:val="5"/>
        <w:bidi w:val="0"/>
        <w:ind w:left="576" w:leftChars="0" w:hanging="576" w:firstLineChars="0"/>
        <w:rPr>
          <w:rFonts w:hint="default"/>
          <w:lang w:val="en-US" w:eastAsia="zh-CN"/>
        </w:rPr>
      </w:pPr>
      <w:bookmarkStart w:id="4" w:name="_Toc4126"/>
      <w:r>
        <w:rPr>
          <w:rFonts w:hint="eastAsia"/>
          <w:lang w:val="en-US" w:eastAsia="zh-CN"/>
        </w:rPr>
        <w:t>如何进行课程学习</w:t>
      </w:r>
      <w:bookmarkEnd w:id="4"/>
    </w:p>
    <w:p w14:paraId="7F242FA0">
      <w:pPr>
        <w:rPr>
          <w:rFonts w:hint="default"/>
          <w:lang w:val="en-US" w:eastAsia="zh-CN"/>
        </w:rPr>
      </w:pPr>
      <w:r>
        <w:rPr>
          <w:rFonts w:hint="eastAsia"/>
          <w:lang w:val="en-US" w:eastAsia="zh-CN"/>
        </w:rPr>
        <w:t>登录学生工作室首页，默认展示当前学期需要学习的网络课程，展示内容包括课程名称、课程学习进度、课程类型等课程基本信息。点击【课程学习】按钮，可进行课程视频等内容的查看。首页根据学员的学习情况展示当前学员的课程学习进度。</w:t>
      </w:r>
    </w:p>
    <w:p w14:paraId="0B9C0E3D">
      <w:pPr>
        <w:pStyle w:val="2"/>
        <w:ind w:left="0" w:leftChars="0" w:firstLine="0" w:firstLineChars="0"/>
      </w:pPr>
      <w:r>
        <w:drawing>
          <wp:inline distT="0" distB="0" distL="114300" distR="114300">
            <wp:extent cx="5266690" cy="2225040"/>
            <wp:effectExtent l="0" t="0" r="3810"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6690" cy="2225040"/>
                    </a:xfrm>
                    <a:prstGeom prst="rect">
                      <a:avLst/>
                    </a:prstGeom>
                    <a:noFill/>
                    <a:ln>
                      <a:noFill/>
                    </a:ln>
                  </pic:spPr>
                </pic:pic>
              </a:graphicData>
            </a:graphic>
          </wp:inline>
        </w:drawing>
      </w:r>
    </w:p>
    <w:p w14:paraId="369C57EF">
      <w:pPr>
        <w:ind w:left="0" w:leftChars="0" w:firstLine="0" w:firstLineChars="0"/>
        <w:rPr>
          <w:rFonts w:hint="default"/>
          <w:lang w:val="en-US" w:eastAsia="zh-CN"/>
        </w:rPr>
      </w:pPr>
      <w:r>
        <w:drawing>
          <wp:inline distT="0" distB="0" distL="114300" distR="114300">
            <wp:extent cx="5264150" cy="2293620"/>
            <wp:effectExtent l="0" t="0" r="635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64150" cy="2293620"/>
                    </a:xfrm>
                    <a:prstGeom prst="rect">
                      <a:avLst/>
                    </a:prstGeom>
                    <a:noFill/>
                    <a:ln>
                      <a:noFill/>
                    </a:ln>
                  </pic:spPr>
                </pic:pic>
              </a:graphicData>
            </a:graphic>
          </wp:inline>
        </w:drawing>
      </w:r>
    </w:p>
    <w:p w14:paraId="6EFDF075">
      <w:pPr>
        <w:pStyle w:val="2"/>
        <w:ind w:left="0" w:leftChars="0" w:firstLine="0" w:firstLineChars="0"/>
        <w:rPr>
          <w:rFonts w:hint="default"/>
          <w:lang w:val="en-US" w:eastAsia="zh-CN"/>
        </w:rPr>
      </w:pPr>
    </w:p>
    <w:p w14:paraId="7B2628EB">
      <w:pPr>
        <w:pStyle w:val="5"/>
        <w:bidi w:val="0"/>
        <w:ind w:left="576" w:leftChars="0" w:hanging="576" w:firstLineChars="0"/>
        <w:rPr>
          <w:rFonts w:hint="default"/>
          <w:lang w:val="en-US" w:eastAsia="zh-CN"/>
        </w:rPr>
      </w:pPr>
      <w:bookmarkStart w:id="5" w:name="_Toc1435"/>
      <w:r>
        <w:rPr>
          <w:rFonts w:hint="eastAsia"/>
          <w:lang w:val="en-US" w:eastAsia="zh-CN"/>
        </w:rPr>
        <w:t>如何进行线下考试考场安排信息的查看</w:t>
      </w:r>
      <w:bookmarkEnd w:id="5"/>
    </w:p>
    <w:p w14:paraId="66744E40">
      <w:pPr>
        <w:rPr>
          <w:rFonts w:hint="default"/>
          <w:lang w:val="en-US" w:eastAsia="zh-CN"/>
        </w:rPr>
      </w:pPr>
      <w:r>
        <w:rPr>
          <w:rFonts w:hint="eastAsia"/>
          <w:lang w:val="en-US" w:eastAsia="zh-CN"/>
        </w:rPr>
        <w:t>点击工作室左侧菜单栏【考试安排】模块，展示当前学期学员需要参与的线下考试课程的考场安排信息。若当前学期无需要进行线下考试的课程或当前学期的线下考试安排管理员还未发布时，点击页面提示【暂无数据】。</w:t>
      </w:r>
    </w:p>
    <w:p w14:paraId="5776D2EC">
      <w:pPr>
        <w:pStyle w:val="2"/>
        <w:ind w:left="0" w:leftChars="0" w:firstLine="0" w:firstLineChars="0"/>
        <w:rPr>
          <w:rFonts w:hint="default"/>
          <w:lang w:val="en-US" w:eastAsia="zh-CN"/>
        </w:rPr>
      </w:pPr>
      <w:r>
        <w:drawing>
          <wp:inline distT="0" distB="0" distL="114300" distR="114300">
            <wp:extent cx="5233035" cy="2464435"/>
            <wp:effectExtent l="0" t="0" r="12065" b="12065"/>
            <wp:docPr id="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
                    <pic:cNvPicPr>
                      <a:picLocks noChangeAspect="1"/>
                    </pic:cNvPicPr>
                  </pic:nvPicPr>
                  <pic:blipFill>
                    <a:blip r:embed="rId9"/>
                    <a:stretch>
                      <a:fillRect/>
                    </a:stretch>
                  </pic:blipFill>
                  <pic:spPr>
                    <a:xfrm>
                      <a:off x="0" y="0"/>
                      <a:ext cx="5233035" cy="2464435"/>
                    </a:xfrm>
                    <a:prstGeom prst="rect">
                      <a:avLst/>
                    </a:prstGeom>
                    <a:noFill/>
                    <a:ln>
                      <a:noFill/>
                    </a:ln>
                  </pic:spPr>
                </pic:pic>
              </a:graphicData>
            </a:graphic>
          </wp:inline>
        </w:drawing>
      </w:r>
    </w:p>
    <w:p w14:paraId="05A5932A">
      <w:pPr>
        <w:pStyle w:val="5"/>
        <w:bidi w:val="0"/>
        <w:ind w:left="576" w:leftChars="0" w:hanging="576" w:firstLineChars="0"/>
        <w:rPr>
          <w:rFonts w:hint="default"/>
          <w:lang w:val="en-US" w:eastAsia="zh-CN"/>
        </w:rPr>
      </w:pPr>
      <w:bookmarkStart w:id="6" w:name="_Toc7753"/>
      <w:r>
        <w:rPr>
          <w:rFonts w:hint="eastAsia"/>
          <w:lang w:val="en-US" w:eastAsia="zh-CN"/>
        </w:rPr>
        <w:t>如何参加在线考试</w:t>
      </w:r>
      <w:bookmarkEnd w:id="6"/>
    </w:p>
    <w:p w14:paraId="3E5EF316">
      <w:pPr>
        <w:rPr>
          <w:rFonts w:hint="eastAsia"/>
          <w:lang w:val="en-US" w:eastAsia="zh-CN"/>
        </w:rPr>
      </w:pPr>
      <w:r>
        <w:rPr>
          <w:rFonts w:hint="eastAsia"/>
          <w:lang w:val="en-US" w:eastAsia="zh-CN"/>
        </w:rPr>
        <w:t>点击工作室左侧菜单栏【在线考试】模块，展示当前学期需要学员参与在线考试的课程信息，展示考试对应的开始及结束时间。在考试开启的时间范围，学员可点击对应课程的【进入考试系统】按钮，进行课程的在线考试。</w:t>
      </w:r>
    </w:p>
    <w:p w14:paraId="20E37DC5">
      <w:pPr>
        <w:pStyle w:val="2"/>
        <w:ind w:left="0" w:leftChars="0" w:firstLine="0" w:firstLineChars="0"/>
      </w:pPr>
      <w:r>
        <w:drawing>
          <wp:inline distT="0" distB="0" distL="114300" distR="114300">
            <wp:extent cx="5271135" cy="2254885"/>
            <wp:effectExtent l="0" t="0" r="1206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71135" cy="2254885"/>
                    </a:xfrm>
                    <a:prstGeom prst="rect">
                      <a:avLst/>
                    </a:prstGeom>
                    <a:noFill/>
                    <a:ln>
                      <a:noFill/>
                    </a:ln>
                  </pic:spPr>
                </pic:pic>
              </a:graphicData>
            </a:graphic>
          </wp:inline>
        </w:drawing>
      </w:r>
    </w:p>
    <w:p w14:paraId="7D5DC2F4">
      <w:pPr>
        <w:pStyle w:val="2"/>
        <w:ind w:left="0" w:leftChars="0" w:firstLine="0" w:firstLineChars="0"/>
        <w:rPr>
          <w:rFonts w:hint="eastAsia"/>
          <w:lang w:val="en-US" w:eastAsia="zh-CN"/>
        </w:rPr>
      </w:pPr>
      <w:r>
        <w:drawing>
          <wp:inline distT="0" distB="0" distL="114300" distR="114300">
            <wp:extent cx="5273040" cy="2393315"/>
            <wp:effectExtent l="0" t="0" r="1016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73040" cy="2393315"/>
                    </a:xfrm>
                    <a:prstGeom prst="rect">
                      <a:avLst/>
                    </a:prstGeom>
                    <a:noFill/>
                    <a:ln>
                      <a:noFill/>
                    </a:ln>
                  </pic:spPr>
                </pic:pic>
              </a:graphicData>
            </a:graphic>
          </wp:inline>
        </w:drawing>
      </w:r>
    </w:p>
    <w:p w14:paraId="447E24C0">
      <w:pPr>
        <w:pStyle w:val="2"/>
        <w:ind w:left="0" w:leftChars="0" w:firstLine="0" w:firstLineChars="0"/>
        <w:rPr>
          <w:rFonts w:hint="eastAsia"/>
          <w:lang w:val="en-US" w:eastAsia="zh-CN"/>
        </w:rPr>
      </w:pPr>
      <w:r>
        <w:rPr>
          <w:rFonts w:hint="eastAsia"/>
          <w:lang w:val="en-US" w:eastAsia="zh-CN"/>
        </w:rPr>
        <w:t xml:space="preserve">   若当前未到考试开始时间，不展示对应的【进入考试系统】按钮，学员只能进行在线考试数据的查看。</w:t>
      </w:r>
    </w:p>
    <w:p w14:paraId="2A82B23D">
      <w:pPr>
        <w:pStyle w:val="2"/>
        <w:ind w:left="0" w:leftChars="0" w:firstLine="0" w:firstLineChars="0"/>
        <w:rPr>
          <w:rFonts w:hint="default"/>
          <w:lang w:val="en-US" w:eastAsia="zh-CN"/>
        </w:rPr>
      </w:pPr>
      <w:r>
        <w:drawing>
          <wp:inline distT="0" distB="0" distL="114300" distR="114300">
            <wp:extent cx="5266690" cy="2246630"/>
            <wp:effectExtent l="0" t="0" r="381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5266690" cy="2246630"/>
                    </a:xfrm>
                    <a:prstGeom prst="rect">
                      <a:avLst/>
                    </a:prstGeom>
                    <a:noFill/>
                    <a:ln>
                      <a:noFill/>
                    </a:ln>
                  </pic:spPr>
                </pic:pic>
              </a:graphicData>
            </a:graphic>
          </wp:inline>
        </w:drawing>
      </w:r>
    </w:p>
    <w:p w14:paraId="73BD7745">
      <w:pPr>
        <w:pStyle w:val="5"/>
        <w:bidi w:val="0"/>
        <w:ind w:left="576" w:leftChars="0" w:hanging="576" w:firstLineChars="0"/>
        <w:rPr>
          <w:rFonts w:hint="default"/>
          <w:lang w:val="en-US" w:eastAsia="zh-CN"/>
        </w:rPr>
      </w:pPr>
      <w:bookmarkStart w:id="7" w:name="_Toc7148"/>
      <w:r>
        <w:rPr>
          <w:rFonts w:hint="eastAsia"/>
          <w:lang w:val="en-US" w:eastAsia="zh-CN"/>
        </w:rPr>
        <w:t>如何进行课程成绩的查询</w:t>
      </w:r>
      <w:bookmarkEnd w:id="7"/>
    </w:p>
    <w:p w14:paraId="09447DF4">
      <w:pPr>
        <w:rPr>
          <w:rFonts w:hint="eastAsia"/>
          <w:lang w:val="en-US" w:eastAsia="zh-CN"/>
        </w:rPr>
      </w:pPr>
      <w:r>
        <w:rPr>
          <w:rFonts w:hint="eastAsia"/>
          <w:lang w:val="en-US" w:eastAsia="zh-CN"/>
        </w:rPr>
        <w:t>点击工作室左侧菜单栏【成绩查询】模块，展示学员对应教学计划下所有的课程信息及对应的成绩信息。管理端成绩未进行发布时，展示“-”，管理端成绩进行发布时，展示对应的成绩。</w:t>
      </w:r>
    </w:p>
    <w:p w14:paraId="5F7874D0">
      <w:pPr>
        <w:pStyle w:val="2"/>
        <w:ind w:left="0" w:leftChars="0" w:firstLine="0" w:firstLineChars="0"/>
        <w:rPr>
          <w:rFonts w:hint="default"/>
          <w:lang w:val="en-US" w:eastAsia="zh-CN"/>
        </w:rPr>
      </w:pPr>
      <w:r>
        <w:drawing>
          <wp:inline distT="0" distB="0" distL="114300" distR="114300">
            <wp:extent cx="5266690" cy="2287905"/>
            <wp:effectExtent l="0" t="0" r="3810" b="1079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5266690" cy="2287905"/>
                    </a:xfrm>
                    <a:prstGeom prst="rect">
                      <a:avLst/>
                    </a:prstGeom>
                    <a:noFill/>
                    <a:ln>
                      <a:noFill/>
                    </a:ln>
                  </pic:spPr>
                </pic:pic>
              </a:graphicData>
            </a:graphic>
          </wp:inline>
        </w:drawing>
      </w:r>
    </w:p>
    <w:p w14:paraId="6050F727">
      <w:pPr>
        <w:pStyle w:val="5"/>
        <w:bidi w:val="0"/>
        <w:ind w:left="576" w:leftChars="0" w:hanging="576" w:firstLineChars="0"/>
        <w:rPr>
          <w:rFonts w:hint="default"/>
          <w:lang w:val="en-US" w:eastAsia="zh-CN"/>
        </w:rPr>
      </w:pPr>
      <w:bookmarkStart w:id="8" w:name="_Toc25071"/>
      <w:r>
        <w:rPr>
          <w:rFonts w:hint="eastAsia"/>
          <w:lang w:val="en-US" w:eastAsia="zh-CN"/>
        </w:rPr>
        <w:t>如何发起学籍异动申请</w:t>
      </w:r>
      <w:bookmarkEnd w:id="8"/>
    </w:p>
    <w:p w14:paraId="2C902F95">
      <w:pPr>
        <w:rPr>
          <w:rFonts w:hint="eastAsia"/>
          <w:lang w:val="en-US" w:eastAsia="zh-CN"/>
        </w:rPr>
      </w:pPr>
      <w:r>
        <w:rPr>
          <w:rFonts w:hint="eastAsia"/>
          <w:lang w:val="en-US" w:eastAsia="zh-CN"/>
        </w:rPr>
        <w:t>点击工作室左侧菜单栏【学籍异动】模块，可发起学籍异动申请，查看已经发起的学籍异动的申请记录。</w:t>
      </w:r>
    </w:p>
    <w:p w14:paraId="79646DBF">
      <w:pPr>
        <w:pStyle w:val="2"/>
        <w:ind w:left="0" w:leftChars="0" w:firstLine="0" w:firstLineChars="0"/>
      </w:pPr>
      <w:r>
        <w:drawing>
          <wp:inline distT="0" distB="0" distL="114300" distR="114300">
            <wp:extent cx="5266690" cy="2265680"/>
            <wp:effectExtent l="0" t="0" r="381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266690" cy="2265680"/>
                    </a:xfrm>
                    <a:prstGeom prst="rect">
                      <a:avLst/>
                    </a:prstGeom>
                    <a:noFill/>
                    <a:ln>
                      <a:noFill/>
                    </a:ln>
                  </pic:spPr>
                </pic:pic>
              </a:graphicData>
            </a:graphic>
          </wp:inline>
        </w:drawing>
      </w:r>
    </w:p>
    <w:p w14:paraId="490488B3">
      <w:pPr>
        <w:pStyle w:val="2"/>
        <w:ind w:left="0" w:leftChars="0" w:firstLine="0" w:firstLineChars="0"/>
        <w:rPr>
          <w:rFonts w:hint="eastAsia"/>
          <w:lang w:val="en-US" w:eastAsia="zh-CN"/>
        </w:rPr>
      </w:pPr>
      <w:r>
        <w:rPr>
          <w:rFonts w:hint="eastAsia"/>
          <w:lang w:val="en-US" w:eastAsia="zh-CN"/>
        </w:rPr>
        <w:t xml:space="preserve">   点击【异动申请时间】，可查看当前可发起学籍异动的异动类型及对应可进行异动申请的时间范围。</w:t>
      </w:r>
    </w:p>
    <w:p w14:paraId="12205D1C">
      <w:pPr>
        <w:pStyle w:val="2"/>
        <w:ind w:left="0" w:leftChars="0" w:firstLine="0" w:firstLineChars="0"/>
      </w:pPr>
      <w:r>
        <w:drawing>
          <wp:inline distT="0" distB="0" distL="114300" distR="114300">
            <wp:extent cx="5266690" cy="2268855"/>
            <wp:effectExtent l="0" t="0" r="381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a:stretch>
                      <a:fillRect/>
                    </a:stretch>
                  </pic:blipFill>
                  <pic:spPr>
                    <a:xfrm>
                      <a:off x="0" y="0"/>
                      <a:ext cx="5266690" cy="2268855"/>
                    </a:xfrm>
                    <a:prstGeom prst="rect">
                      <a:avLst/>
                    </a:prstGeom>
                    <a:noFill/>
                    <a:ln>
                      <a:noFill/>
                    </a:ln>
                  </pic:spPr>
                </pic:pic>
              </a:graphicData>
            </a:graphic>
          </wp:inline>
        </w:drawing>
      </w:r>
    </w:p>
    <w:p w14:paraId="182B95BB">
      <w:pPr>
        <w:pStyle w:val="2"/>
        <w:ind w:left="0" w:leftChars="0" w:firstLine="0" w:firstLineChars="0"/>
        <w:rPr>
          <w:rFonts w:hint="default"/>
          <w:lang w:val="en-US" w:eastAsia="zh-CN"/>
        </w:rPr>
      </w:pPr>
      <w:r>
        <w:rPr>
          <w:rFonts w:hint="eastAsia"/>
          <w:lang w:val="en-US" w:eastAsia="zh-CN"/>
        </w:rPr>
        <w:t xml:space="preserve">   点击【学籍异动申请】，进入学籍异动的申请页面，选择要进行学籍异动的异动类型，异动原因，以及学籍异动的前后异动信息。选择完成后，点击【提交】完成学籍异动的申请。</w:t>
      </w:r>
    </w:p>
    <w:p w14:paraId="65026B27">
      <w:pPr>
        <w:pStyle w:val="2"/>
        <w:ind w:left="0" w:leftChars="0" w:firstLine="0" w:firstLineChars="0"/>
      </w:pPr>
      <w:r>
        <w:drawing>
          <wp:inline distT="0" distB="0" distL="114300" distR="114300">
            <wp:extent cx="5266690" cy="2150745"/>
            <wp:effectExtent l="0" t="0" r="381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tretch>
                      <a:fillRect/>
                    </a:stretch>
                  </pic:blipFill>
                  <pic:spPr>
                    <a:xfrm>
                      <a:off x="0" y="0"/>
                      <a:ext cx="5266690" cy="2150745"/>
                    </a:xfrm>
                    <a:prstGeom prst="rect">
                      <a:avLst/>
                    </a:prstGeom>
                    <a:noFill/>
                    <a:ln>
                      <a:noFill/>
                    </a:ln>
                  </pic:spPr>
                </pic:pic>
              </a:graphicData>
            </a:graphic>
          </wp:inline>
        </w:drawing>
      </w:r>
    </w:p>
    <w:p w14:paraId="51773CFB">
      <w:pPr>
        <w:pStyle w:val="2"/>
        <w:ind w:left="0" w:leftChars="0" w:firstLine="0" w:firstLineChars="0"/>
        <w:rPr>
          <w:rFonts w:hint="default"/>
          <w:lang w:val="en-US" w:eastAsia="zh-CN"/>
        </w:rPr>
      </w:pPr>
      <w:r>
        <w:drawing>
          <wp:inline distT="0" distB="0" distL="114300" distR="114300">
            <wp:extent cx="5271135" cy="2263140"/>
            <wp:effectExtent l="0" t="0" r="12065" b="1016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7"/>
                    <a:stretch>
                      <a:fillRect/>
                    </a:stretch>
                  </pic:blipFill>
                  <pic:spPr>
                    <a:xfrm>
                      <a:off x="0" y="0"/>
                      <a:ext cx="5271135" cy="2263140"/>
                    </a:xfrm>
                    <a:prstGeom prst="rect">
                      <a:avLst/>
                    </a:prstGeom>
                    <a:noFill/>
                    <a:ln>
                      <a:noFill/>
                    </a:ln>
                  </pic:spPr>
                </pic:pic>
              </a:graphicData>
            </a:graphic>
          </wp:inline>
        </w:drawing>
      </w:r>
    </w:p>
    <w:p w14:paraId="6AC28630">
      <w:pPr>
        <w:pStyle w:val="5"/>
        <w:bidi w:val="0"/>
        <w:ind w:left="576" w:leftChars="0" w:hanging="576" w:firstLineChars="0"/>
        <w:rPr>
          <w:rFonts w:hint="default"/>
          <w:lang w:val="en-US" w:eastAsia="zh-CN"/>
        </w:rPr>
      </w:pPr>
      <w:bookmarkStart w:id="9" w:name="_Toc20824"/>
      <w:r>
        <w:rPr>
          <w:rFonts w:hint="eastAsia"/>
          <w:lang w:val="en-US" w:eastAsia="zh-CN"/>
        </w:rPr>
        <w:t>如何在线进行论文的开展</w:t>
      </w:r>
      <w:bookmarkEnd w:id="9"/>
    </w:p>
    <w:p w14:paraId="4B9B834C">
      <w:pPr>
        <w:pStyle w:val="2"/>
        <w:ind w:left="0" w:leftChars="0" w:firstLine="0" w:firstLineChars="0"/>
      </w:pPr>
      <w:r>
        <w:rPr>
          <w:rFonts w:hint="eastAsia"/>
          <w:lang w:val="en-US" w:eastAsia="zh-CN"/>
        </w:rPr>
        <w:t xml:space="preserve"> </w:t>
      </w:r>
      <w:bookmarkStart w:id="46" w:name="_GoBack"/>
      <w:bookmarkEnd w:id="46"/>
    </w:p>
    <w:p w14:paraId="5AEA8C91">
      <w:pPr>
        <w:pStyle w:val="2"/>
        <w:ind w:left="0" w:leftChars="0" w:firstLine="0" w:firstLineChars="0"/>
      </w:pPr>
    </w:p>
    <w:p w14:paraId="51BD8B8E">
      <w:pPr>
        <w:pStyle w:val="2"/>
        <w:ind w:left="0" w:leftChars="0" w:firstLine="0" w:firstLineChars="0"/>
        <w:rPr>
          <w:rFonts w:hint="default"/>
          <w:woUserID w:val="1"/>
        </w:rPr>
      </w:pPr>
      <w:r>
        <w:rPr>
          <w:woUserID w:val="1"/>
        </w:rPr>
        <w:t>新版论文-学生工作室</w:t>
      </w:r>
    </w:p>
    <w:p w14:paraId="2853A152">
      <w:pPr>
        <w:pStyle w:val="2"/>
        <w:ind w:left="0" w:leftChars="0" w:firstLine="0" w:firstLineChars="0"/>
        <w:rPr>
          <w:woUserID w:val="1"/>
        </w:rPr>
      </w:pPr>
      <w:r>
        <w:rPr>
          <w:woUserID w:val="1"/>
        </w:rPr>
        <w:drawing>
          <wp:inline distT="0" distB="0" distL="114300" distR="114300">
            <wp:extent cx="5266690" cy="2411095"/>
            <wp:effectExtent l="0" t="0" r="10160" b="825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18"/>
                    <a:stretch>
                      <a:fillRect/>
                    </a:stretch>
                  </pic:blipFill>
                  <pic:spPr>
                    <a:xfrm>
                      <a:off x="0" y="0"/>
                      <a:ext cx="5266690" cy="2411095"/>
                    </a:xfrm>
                    <a:prstGeom prst="rect">
                      <a:avLst/>
                    </a:prstGeom>
                  </pic:spPr>
                </pic:pic>
              </a:graphicData>
            </a:graphic>
          </wp:inline>
        </w:drawing>
      </w:r>
    </w:p>
    <w:p w14:paraId="79AC56D7">
      <w:pPr>
        <w:pStyle w:val="2"/>
        <w:ind w:left="0" w:leftChars="0" w:firstLine="0" w:firstLineChars="0"/>
        <w:rPr>
          <w:woUserID w:val="1"/>
        </w:rPr>
      </w:pPr>
      <w:r>
        <w:rPr>
          <w:woUserID w:val="1"/>
        </w:rPr>
        <w:t>点击左侧菜单[通用论文-在线论文]可以看到与学员相关联的所有有效的论文批次，根据超管配置是管理员指定还是学员自己选择，进行批次的选择</w:t>
      </w:r>
    </w:p>
    <w:p w14:paraId="0BD8F723">
      <w:pPr>
        <w:pStyle w:val="2"/>
        <w:ind w:left="0" w:leftChars="0" w:firstLine="0" w:firstLineChars="0"/>
        <w:rPr>
          <w:woUserID w:val="1"/>
        </w:rPr>
      </w:pPr>
      <w:r>
        <w:rPr>
          <w:woUserID w:val="1"/>
        </w:rPr>
        <w:drawing>
          <wp:inline distT="0" distB="0" distL="114300" distR="114300">
            <wp:extent cx="5266690" cy="2411095"/>
            <wp:effectExtent l="0" t="0" r="10160" b="825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19"/>
                    <a:stretch>
                      <a:fillRect/>
                    </a:stretch>
                  </pic:blipFill>
                  <pic:spPr>
                    <a:xfrm>
                      <a:off x="0" y="0"/>
                      <a:ext cx="5266690" cy="2411095"/>
                    </a:xfrm>
                    <a:prstGeom prst="rect">
                      <a:avLst/>
                    </a:prstGeom>
                  </pic:spPr>
                </pic:pic>
              </a:graphicData>
            </a:graphic>
          </wp:inline>
        </w:drawing>
      </w:r>
    </w:p>
    <w:p w14:paraId="1C2FF5A1">
      <w:pPr>
        <w:pStyle w:val="16"/>
        <w:keepNext w:val="0"/>
        <w:keepLines w:val="0"/>
        <w:widowControl/>
        <w:suppressLineNumbers w:val="0"/>
        <w:spacing w:before="0" w:beforeAutospacing="0" w:after="0" w:afterAutospacing="0"/>
        <w:ind w:left="0" w:leftChars="0" w:firstLine="0" w:firstLineChars="0"/>
        <w:jc w:val="left"/>
        <w:rPr>
          <w:woUserID w:val="1"/>
        </w:rPr>
      </w:pPr>
      <w:r>
        <w:rPr>
          <w:rFonts w:ascii="宋体" w:hAnsi="宋体" w:eastAsia="宋体" w:cs="宋体"/>
          <w:kern w:val="0"/>
          <w:sz w:val="24"/>
          <w:szCs w:val="24"/>
          <w:lang w:eastAsia="zh-CN" w:bidi="ar"/>
          <w:woUserID w:val="1"/>
        </w:rPr>
        <w:t>站点开启了论文方向且</w:t>
      </w:r>
      <w:r>
        <w:rPr>
          <w:rFonts w:ascii="宋体" w:hAnsi="宋体" w:eastAsia="宋体" w:cs="宋体"/>
          <w:kern w:val="0"/>
          <w:sz w:val="24"/>
          <w:szCs w:val="24"/>
          <w:lang w:val="en-US" w:eastAsia="zh-CN" w:bidi="ar"/>
          <w:woUserID w:val="1"/>
        </w:rPr>
        <w:t>论文方向由学员自主进行选择时，展示论文方向的选择页面；</w:t>
      </w:r>
      <w:r>
        <w:rPr>
          <w:rFonts w:ascii="宋体" w:hAnsi="宋体" w:eastAsia="宋体" w:cs="宋体"/>
          <w:kern w:val="0"/>
          <w:sz w:val="24"/>
          <w:szCs w:val="24"/>
          <w:lang w:eastAsia="zh-CN" w:bidi="ar"/>
          <w:woUserID w:val="1"/>
        </w:rPr>
        <w:t>学员可以从当前批次下关联的，</w:t>
      </w:r>
      <w:r>
        <w:rPr>
          <w:woUserID w:val="1"/>
        </w:rPr>
        <w:t>与学员对应专业层次关联的所有方向中进行选择。</w:t>
      </w:r>
    </w:p>
    <w:p w14:paraId="0E202F45">
      <w:pPr>
        <w:pStyle w:val="16"/>
        <w:keepNext w:val="0"/>
        <w:keepLines w:val="0"/>
        <w:widowControl/>
        <w:suppressLineNumbers w:val="0"/>
        <w:spacing w:before="0" w:beforeAutospacing="0" w:after="0" w:afterAutospacing="0"/>
        <w:ind w:left="0" w:leftChars="0" w:firstLine="0" w:firstLineChars="0"/>
        <w:jc w:val="left"/>
        <w:rPr>
          <w:rFonts w:hint="default"/>
          <w:woUserID w:val="1"/>
        </w:rPr>
      </w:pPr>
      <w:r>
        <w:rPr>
          <w:rFonts w:hint="default"/>
          <w:woUserID w:val="1"/>
        </w:rPr>
        <w:drawing>
          <wp:inline distT="0" distB="0" distL="114300" distR="114300">
            <wp:extent cx="5266690" cy="2411095"/>
            <wp:effectExtent l="0" t="0" r="10160" b="825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0"/>
                    <a:stretch>
                      <a:fillRect/>
                    </a:stretch>
                  </pic:blipFill>
                  <pic:spPr>
                    <a:xfrm>
                      <a:off x="0" y="0"/>
                      <a:ext cx="5266690" cy="2411095"/>
                    </a:xfrm>
                    <a:prstGeom prst="rect">
                      <a:avLst/>
                    </a:prstGeom>
                  </pic:spPr>
                </pic:pic>
              </a:graphicData>
            </a:graphic>
          </wp:inline>
        </w:drawing>
      </w:r>
    </w:p>
    <w:p w14:paraId="2B70FF20">
      <w:pPr>
        <w:pStyle w:val="16"/>
        <w:keepNext w:val="0"/>
        <w:keepLines w:val="0"/>
        <w:widowControl/>
        <w:suppressLineNumbers w:val="0"/>
        <w:spacing w:before="0" w:beforeAutospacing="0" w:after="0" w:afterAutospacing="0"/>
        <w:ind w:left="0" w:leftChars="0" w:firstLine="0" w:firstLineChars="0"/>
        <w:jc w:val="left"/>
        <w:rPr>
          <w:rFonts w:hint="default"/>
          <w:woUserID w:val="1"/>
        </w:rPr>
      </w:pPr>
      <w:r>
        <w:rPr>
          <w:rFonts w:hint="default"/>
          <w:woUserID w:val="1"/>
        </w:rPr>
        <w:t>展示该批次和流程下，所有阶段，根据超管的配置，学生可在对应时间范围内提交稿件和其他相关内容，等待教师批阅，批阅完成后可以查看成绩。</w:t>
      </w:r>
    </w:p>
    <w:p w14:paraId="2130B795">
      <w:pPr>
        <w:pStyle w:val="16"/>
        <w:keepNext w:val="0"/>
        <w:keepLines w:val="0"/>
        <w:widowControl/>
        <w:suppressLineNumbers w:val="0"/>
        <w:spacing w:before="0" w:beforeAutospacing="0" w:after="0" w:afterAutospacing="0"/>
        <w:ind w:left="0" w:leftChars="0" w:firstLine="0" w:firstLineChars="0"/>
        <w:jc w:val="left"/>
        <w:rPr>
          <w:rFonts w:hint="eastAsia"/>
          <w:lang w:val="en-US" w:eastAsia="zh-CN"/>
          <w:woUserID w:val="1"/>
        </w:rPr>
      </w:pPr>
      <w:r>
        <w:rPr>
          <w:rFonts w:hint="eastAsia"/>
          <w:lang w:val="en-US" w:eastAsia="zh-CN"/>
          <w:woUserID w:val="1"/>
        </w:rPr>
        <w:t>若管理端开启了题目修改，则可以在开启了允许题目修改的阶段进行题目修改，支持查看申请历史</w:t>
      </w:r>
    </w:p>
    <w:p w14:paraId="0C76A459">
      <w:pPr>
        <w:pStyle w:val="16"/>
        <w:keepNext w:val="0"/>
        <w:keepLines w:val="0"/>
        <w:widowControl/>
        <w:suppressLineNumbers w:val="0"/>
        <w:spacing w:before="0" w:beforeAutospacing="0" w:after="0" w:afterAutospacing="0"/>
        <w:ind w:left="0" w:leftChars="0" w:firstLine="0" w:firstLineChars="0"/>
        <w:jc w:val="left"/>
        <w:rPr>
          <w:rFonts w:hint="default"/>
          <w:lang w:val="en-US" w:eastAsia="zh-CN"/>
          <w:woUserID w:val="1"/>
        </w:rPr>
      </w:pPr>
      <w:r>
        <w:drawing>
          <wp:inline distT="0" distB="0" distL="114300" distR="114300">
            <wp:extent cx="5268595" cy="2903220"/>
            <wp:effectExtent l="9525" t="9525" r="10160" b="13335"/>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21"/>
                    <a:stretch>
                      <a:fillRect/>
                    </a:stretch>
                  </pic:blipFill>
                  <pic:spPr>
                    <a:xfrm>
                      <a:off x="0" y="0"/>
                      <a:ext cx="5268595" cy="2903220"/>
                    </a:xfrm>
                    <a:prstGeom prst="rect">
                      <a:avLst/>
                    </a:prstGeom>
                    <a:noFill/>
                    <a:ln>
                      <a:solidFill>
                        <a:schemeClr val="bg1">
                          <a:lumMod val="95000"/>
                        </a:schemeClr>
                      </a:solidFill>
                    </a:ln>
                  </pic:spPr>
                </pic:pic>
              </a:graphicData>
            </a:graphic>
          </wp:inline>
        </w:drawing>
      </w:r>
    </w:p>
    <w:p w14:paraId="0D316129">
      <w:pPr>
        <w:pStyle w:val="5"/>
        <w:bidi w:val="0"/>
        <w:ind w:left="576" w:leftChars="0" w:hanging="576" w:firstLineChars="0"/>
        <w:rPr>
          <w:rFonts w:hint="default"/>
          <w:lang w:val="en-US" w:eastAsia="zh-CN"/>
          <w:woUserID w:val="1"/>
        </w:rPr>
      </w:pPr>
      <w:r>
        <w:rPr>
          <w:rFonts w:hint="eastAsia"/>
          <w:lang w:val="en-US" w:eastAsia="zh-CN"/>
          <w:woUserID w:val="1"/>
        </w:rPr>
        <w:t>如何进行论文查重</w:t>
      </w:r>
    </w:p>
    <w:p w14:paraId="106C4D05">
      <w:pPr>
        <w:ind w:left="0" w:leftChars="0" w:firstLine="0" w:firstLineChars="0"/>
        <w:rPr>
          <w:rFonts w:hint="eastAsia"/>
          <w:lang w:val="en-US" w:eastAsia="zh-CN"/>
        </w:rPr>
      </w:pPr>
      <w:r>
        <w:rPr>
          <w:rFonts w:hint="eastAsia"/>
          <w:lang w:val="en-US" w:eastAsia="zh-CN"/>
        </w:rPr>
        <w:t xml:space="preserve">  上传文件</w:t>
      </w:r>
    </w:p>
    <w:p w14:paraId="0D27DF3A">
      <w:pPr>
        <w:pStyle w:val="2"/>
      </w:pPr>
      <w:r>
        <w:drawing>
          <wp:inline distT="0" distB="0" distL="114300" distR="114300">
            <wp:extent cx="5269230" cy="2427605"/>
            <wp:effectExtent l="0" t="0" r="3810" b="1079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2"/>
                    <a:stretch>
                      <a:fillRect/>
                    </a:stretch>
                  </pic:blipFill>
                  <pic:spPr>
                    <a:xfrm>
                      <a:off x="0" y="0"/>
                      <a:ext cx="5269230" cy="2427605"/>
                    </a:xfrm>
                    <a:prstGeom prst="rect">
                      <a:avLst/>
                    </a:prstGeom>
                    <a:noFill/>
                    <a:ln>
                      <a:noFill/>
                    </a:ln>
                  </pic:spPr>
                </pic:pic>
              </a:graphicData>
            </a:graphic>
          </wp:inline>
        </w:drawing>
      </w:r>
    </w:p>
    <w:p w14:paraId="2BAD6A6E">
      <w:pPr>
        <w:pStyle w:val="2"/>
        <w:rPr>
          <w:rFonts w:hint="eastAsia"/>
          <w:lang w:val="en-US" w:eastAsia="zh-CN"/>
        </w:rPr>
      </w:pPr>
      <w:r>
        <w:rPr>
          <w:rFonts w:hint="eastAsia"/>
          <w:lang w:val="en-US" w:eastAsia="zh-CN"/>
        </w:rPr>
        <w:t>点击查重</w:t>
      </w:r>
    </w:p>
    <w:p w14:paraId="1E3CC175">
      <w:pPr>
        <w:pStyle w:val="2"/>
      </w:pPr>
      <w:r>
        <w:drawing>
          <wp:inline distT="0" distB="0" distL="114300" distR="114300">
            <wp:extent cx="5260975" cy="2363470"/>
            <wp:effectExtent l="0" t="0" r="12065" b="1397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23"/>
                    <a:stretch>
                      <a:fillRect/>
                    </a:stretch>
                  </pic:blipFill>
                  <pic:spPr>
                    <a:xfrm>
                      <a:off x="0" y="0"/>
                      <a:ext cx="5260975" cy="2363470"/>
                    </a:xfrm>
                    <a:prstGeom prst="rect">
                      <a:avLst/>
                    </a:prstGeom>
                    <a:noFill/>
                    <a:ln>
                      <a:noFill/>
                    </a:ln>
                  </pic:spPr>
                </pic:pic>
              </a:graphicData>
            </a:graphic>
          </wp:inline>
        </w:drawing>
      </w:r>
    </w:p>
    <w:p w14:paraId="4D61CB06">
      <w:pPr>
        <w:pStyle w:val="2"/>
        <w:rPr>
          <w:rFonts w:hint="eastAsia"/>
          <w:lang w:val="en-US" w:eastAsia="zh-CN"/>
        </w:rPr>
      </w:pPr>
      <w:r>
        <w:rPr>
          <w:rFonts w:hint="eastAsia"/>
          <w:lang w:val="en-US" w:eastAsia="zh-CN"/>
        </w:rPr>
        <w:t>查重中</w:t>
      </w:r>
    </w:p>
    <w:p w14:paraId="1666557C">
      <w:pPr>
        <w:pStyle w:val="2"/>
      </w:pPr>
      <w:r>
        <w:drawing>
          <wp:inline distT="0" distB="0" distL="114300" distR="114300">
            <wp:extent cx="5265420" cy="2416810"/>
            <wp:effectExtent l="0" t="0" r="7620" b="635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24"/>
                    <a:stretch>
                      <a:fillRect/>
                    </a:stretch>
                  </pic:blipFill>
                  <pic:spPr>
                    <a:xfrm>
                      <a:off x="0" y="0"/>
                      <a:ext cx="5265420" cy="2416810"/>
                    </a:xfrm>
                    <a:prstGeom prst="rect">
                      <a:avLst/>
                    </a:prstGeom>
                    <a:noFill/>
                    <a:ln>
                      <a:noFill/>
                    </a:ln>
                  </pic:spPr>
                </pic:pic>
              </a:graphicData>
            </a:graphic>
          </wp:inline>
        </w:drawing>
      </w:r>
    </w:p>
    <w:p w14:paraId="1B5E2F55">
      <w:pPr>
        <w:pStyle w:val="2"/>
        <w:rPr>
          <w:rFonts w:hint="eastAsia"/>
          <w:lang w:val="en-US" w:eastAsia="zh-CN"/>
        </w:rPr>
      </w:pPr>
      <w:r>
        <w:rPr>
          <w:rFonts w:hint="eastAsia"/>
          <w:lang w:val="en-US" w:eastAsia="zh-CN"/>
        </w:rPr>
        <w:t>查重成功，跳转到知网付款</w:t>
      </w:r>
    </w:p>
    <w:p w14:paraId="3F4C2519">
      <w:pPr>
        <w:pStyle w:val="2"/>
      </w:pPr>
      <w:r>
        <w:drawing>
          <wp:inline distT="0" distB="0" distL="114300" distR="114300">
            <wp:extent cx="4695825" cy="5686425"/>
            <wp:effectExtent l="0" t="0" r="13335" b="1333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25"/>
                    <a:stretch>
                      <a:fillRect/>
                    </a:stretch>
                  </pic:blipFill>
                  <pic:spPr>
                    <a:xfrm>
                      <a:off x="0" y="0"/>
                      <a:ext cx="4695825" cy="5686425"/>
                    </a:xfrm>
                    <a:prstGeom prst="rect">
                      <a:avLst/>
                    </a:prstGeom>
                    <a:noFill/>
                    <a:ln>
                      <a:noFill/>
                    </a:ln>
                  </pic:spPr>
                </pic:pic>
              </a:graphicData>
            </a:graphic>
          </wp:inline>
        </w:drawing>
      </w:r>
    </w:p>
    <w:p w14:paraId="7C7EA516">
      <w:pPr>
        <w:pStyle w:val="2"/>
        <w:rPr>
          <w:rFonts w:hint="eastAsia"/>
          <w:lang w:val="en-US" w:eastAsia="zh-CN"/>
        </w:rPr>
      </w:pPr>
      <w:r>
        <w:rPr>
          <w:rFonts w:hint="eastAsia"/>
          <w:lang w:val="en-US" w:eastAsia="zh-CN"/>
        </w:rPr>
        <w:t>查重成功，可下载查重报告</w:t>
      </w:r>
    </w:p>
    <w:p w14:paraId="6459D07E">
      <w:pPr>
        <w:pStyle w:val="2"/>
      </w:pPr>
      <w:r>
        <w:drawing>
          <wp:inline distT="0" distB="0" distL="114300" distR="114300">
            <wp:extent cx="5261610" cy="2760980"/>
            <wp:effectExtent l="0" t="0" r="11430" b="12700"/>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26"/>
                    <a:stretch>
                      <a:fillRect/>
                    </a:stretch>
                  </pic:blipFill>
                  <pic:spPr>
                    <a:xfrm>
                      <a:off x="0" y="0"/>
                      <a:ext cx="5261610" cy="2760980"/>
                    </a:xfrm>
                    <a:prstGeom prst="rect">
                      <a:avLst/>
                    </a:prstGeom>
                    <a:noFill/>
                    <a:ln>
                      <a:noFill/>
                    </a:ln>
                  </pic:spPr>
                </pic:pic>
              </a:graphicData>
            </a:graphic>
          </wp:inline>
        </w:drawing>
      </w:r>
    </w:p>
    <w:p w14:paraId="14D37643">
      <w:pPr>
        <w:pStyle w:val="5"/>
        <w:bidi w:val="0"/>
        <w:ind w:left="576" w:leftChars="0" w:hanging="576" w:firstLineChars="0"/>
        <w:rPr>
          <w:rFonts w:hint="default"/>
          <w:lang w:val="en-US" w:eastAsia="zh-CN"/>
          <w:woUserID w:val="1"/>
        </w:rPr>
      </w:pPr>
      <w:r>
        <w:rPr>
          <w:rFonts w:hint="eastAsia"/>
          <w:lang w:val="en-US" w:eastAsia="zh-CN"/>
          <w:woUserID w:val="1"/>
        </w:rPr>
        <w:t>如何进行论文辅导</w:t>
      </w:r>
    </w:p>
    <w:p w14:paraId="7CCDF464">
      <w:pPr>
        <w:rPr>
          <w:rFonts w:hint="eastAsia"/>
          <w:lang w:val="en-US" w:eastAsia="zh-CN"/>
          <w:woUserID w:val="1"/>
        </w:rPr>
      </w:pPr>
      <w:r>
        <w:rPr>
          <w:rFonts w:hint="eastAsia"/>
          <w:lang w:val="en-US" w:eastAsia="zh-CN"/>
          <w:woUserID w:val="1"/>
        </w:rPr>
        <w:t>提交论文后使用AI智评，可根据返回结果查看论文中存在的问题并进行修改</w:t>
      </w:r>
    </w:p>
    <w:p w14:paraId="3064C059">
      <w:pPr>
        <w:pStyle w:val="2"/>
      </w:pPr>
      <w:r>
        <w:drawing>
          <wp:inline distT="0" distB="0" distL="114300" distR="114300">
            <wp:extent cx="5269230" cy="2778760"/>
            <wp:effectExtent l="9525" t="9525" r="9525" b="1587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27"/>
                    <a:stretch>
                      <a:fillRect/>
                    </a:stretch>
                  </pic:blipFill>
                  <pic:spPr>
                    <a:xfrm>
                      <a:off x="0" y="0"/>
                      <a:ext cx="5269230" cy="2778760"/>
                    </a:xfrm>
                    <a:prstGeom prst="rect">
                      <a:avLst/>
                    </a:prstGeom>
                    <a:noFill/>
                    <a:ln>
                      <a:solidFill>
                        <a:schemeClr val="bg2"/>
                      </a:solidFill>
                    </a:ln>
                  </pic:spPr>
                </pic:pic>
              </a:graphicData>
            </a:graphic>
          </wp:inline>
        </w:drawing>
      </w:r>
    </w:p>
    <w:p w14:paraId="781D27D4">
      <w:pPr>
        <w:pStyle w:val="2"/>
        <w:rPr>
          <w:rFonts w:hint="default"/>
          <w:woUserID w:val="1"/>
        </w:rPr>
      </w:pPr>
      <w:r>
        <w:drawing>
          <wp:inline distT="0" distB="0" distL="114300" distR="114300">
            <wp:extent cx="5266690" cy="881380"/>
            <wp:effectExtent l="9525" t="9525" r="12065" b="23495"/>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pic:cNvPicPr>
                      <a:picLocks noChangeAspect="1"/>
                    </pic:cNvPicPr>
                  </pic:nvPicPr>
                  <pic:blipFill>
                    <a:blip r:embed="rId28"/>
                    <a:stretch>
                      <a:fillRect/>
                    </a:stretch>
                  </pic:blipFill>
                  <pic:spPr>
                    <a:xfrm>
                      <a:off x="0" y="0"/>
                      <a:ext cx="5266690" cy="881380"/>
                    </a:xfrm>
                    <a:prstGeom prst="rect">
                      <a:avLst/>
                    </a:prstGeom>
                    <a:noFill/>
                    <a:ln>
                      <a:solidFill>
                        <a:schemeClr val="bg2"/>
                      </a:solidFill>
                    </a:ln>
                  </pic:spPr>
                </pic:pic>
              </a:graphicData>
            </a:graphic>
          </wp:inline>
        </w:drawing>
      </w:r>
    </w:p>
    <w:p w14:paraId="624DD5FC">
      <w:pPr>
        <w:pStyle w:val="16"/>
        <w:keepNext w:val="0"/>
        <w:keepLines w:val="0"/>
        <w:widowControl/>
        <w:suppressLineNumbers w:val="0"/>
        <w:spacing w:before="0" w:beforeAutospacing="0" w:after="0" w:afterAutospacing="0"/>
        <w:ind w:left="0" w:leftChars="0" w:firstLine="0" w:firstLineChars="0"/>
        <w:jc w:val="left"/>
        <w:rPr>
          <w:rFonts w:hint="default"/>
          <w:lang w:eastAsia="zh-CN"/>
          <w:woUserID w:val="1"/>
        </w:rPr>
      </w:pPr>
    </w:p>
    <w:p w14:paraId="21C5540E">
      <w:pPr>
        <w:pStyle w:val="5"/>
        <w:bidi w:val="0"/>
        <w:ind w:left="576" w:leftChars="0" w:hanging="576" w:firstLineChars="0"/>
        <w:rPr>
          <w:rFonts w:hint="default"/>
          <w:lang w:val="en-US" w:eastAsia="zh-CN"/>
        </w:rPr>
      </w:pPr>
      <w:bookmarkStart w:id="10" w:name="_Toc1076"/>
      <w:r>
        <w:rPr>
          <w:rFonts w:hint="eastAsia"/>
          <w:lang w:val="en-US" w:eastAsia="zh-CN"/>
        </w:rPr>
        <w:t>如何更新自己在线课程的学习进度及成绩</w:t>
      </w:r>
      <w:bookmarkEnd w:id="10"/>
    </w:p>
    <w:p w14:paraId="42B1E703">
      <w:pPr>
        <w:rPr>
          <w:rFonts w:hint="eastAsia"/>
          <w:lang w:val="en-US" w:eastAsia="zh-CN"/>
        </w:rPr>
      </w:pPr>
      <w:r>
        <w:rPr>
          <w:rFonts w:hint="eastAsia"/>
          <w:lang w:val="en-US" w:eastAsia="zh-CN"/>
        </w:rPr>
        <w:t>点击工作室左侧菜单栏【我的课程】模块，可点击课程对应的【更新成绩】按钮，更新对应课程最新的学习成绩及学习进度。</w:t>
      </w:r>
    </w:p>
    <w:p w14:paraId="0B7A7D83">
      <w:pPr>
        <w:pStyle w:val="2"/>
        <w:ind w:left="0" w:leftChars="0" w:firstLine="0" w:firstLineChars="0"/>
        <w:rPr>
          <w:rFonts w:hint="default"/>
          <w:lang w:val="en-US" w:eastAsia="zh-CN"/>
        </w:rPr>
      </w:pPr>
      <w:r>
        <w:drawing>
          <wp:inline distT="0" distB="0" distL="114300" distR="114300">
            <wp:extent cx="5266690" cy="2254885"/>
            <wp:effectExtent l="0" t="0" r="381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a:stretch>
                      <a:fillRect/>
                    </a:stretch>
                  </pic:blipFill>
                  <pic:spPr>
                    <a:xfrm>
                      <a:off x="0" y="0"/>
                      <a:ext cx="5266690" cy="2254885"/>
                    </a:xfrm>
                    <a:prstGeom prst="rect">
                      <a:avLst/>
                    </a:prstGeom>
                    <a:noFill/>
                    <a:ln>
                      <a:noFill/>
                    </a:ln>
                  </pic:spPr>
                </pic:pic>
              </a:graphicData>
            </a:graphic>
          </wp:inline>
        </w:drawing>
      </w:r>
    </w:p>
    <w:p w14:paraId="485D54A9">
      <w:pPr>
        <w:pStyle w:val="5"/>
        <w:bidi w:val="0"/>
        <w:ind w:left="576" w:leftChars="0" w:hanging="576" w:firstLineChars="0"/>
        <w:rPr>
          <w:rFonts w:hint="default"/>
          <w:lang w:val="en-US" w:eastAsia="zh-CN"/>
        </w:rPr>
      </w:pPr>
      <w:bookmarkStart w:id="11" w:name="_Toc22534"/>
      <w:r>
        <w:rPr>
          <w:rFonts w:hint="eastAsia"/>
          <w:lang w:val="en-US" w:eastAsia="zh-CN"/>
        </w:rPr>
        <w:t>如何发起毕业申请</w:t>
      </w:r>
      <w:bookmarkEnd w:id="11"/>
    </w:p>
    <w:p w14:paraId="02E894F2">
      <w:pPr>
        <w:rPr>
          <w:rFonts w:hint="eastAsia"/>
          <w:lang w:val="en-US" w:eastAsia="zh-CN"/>
        </w:rPr>
      </w:pPr>
      <w:r>
        <w:rPr>
          <w:rFonts w:hint="eastAsia"/>
          <w:lang w:val="en-US" w:eastAsia="zh-CN"/>
        </w:rPr>
        <w:t>点击工作室左侧菜单栏【毕业申请】模块，可查看毕业判断的结果，符合毕业判断的结果，且在毕业申请的时间范围之内，可以点击【申请毕业】按钮，进行毕业申请操作。</w:t>
      </w:r>
    </w:p>
    <w:p w14:paraId="7E97AB4F">
      <w:pPr>
        <w:pStyle w:val="2"/>
        <w:rPr>
          <w:rFonts w:hint="default"/>
          <w:lang w:val="en-US" w:eastAsia="zh-CN"/>
        </w:rPr>
      </w:pPr>
      <w:r>
        <w:rPr>
          <w:rFonts w:hint="eastAsia"/>
          <w:lang w:val="en-US" w:eastAsia="zh-CN"/>
        </w:rPr>
        <w:t>若当前未达毕业年限，或管理员未执行毕业判断时，点击对应的页面不显示数据。</w:t>
      </w:r>
    </w:p>
    <w:p w14:paraId="5FFB7E5D">
      <w:pPr>
        <w:pStyle w:val="2"/>
        <w:ind w:left="0" w:leftChars="0" w:firstLine="0" w:firstLineChars="0"/>
      </w:pPr>
      <w:r>
        <w:drawing>
          <wp:inline distT="0" distB="0" distL="114300" distR="114300">
            <wp:extent cx="5266690" cy="2273935"/>
            <wp:effectExtent l="0" t="0" r="3810" b="1206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0"/>
                    <a:stretch>
                      <a:fillRect/>
                    </a:stretch>
                  </pic:blipFill>
                  <pic:spPr>
                    <a:xfrm>
                      <a:off x="0" y="0"/>
                      <a:ext cx="5266690" cy="2273935"/>
                    </a:xfrm>
                    <a:prstGeom prst="rect">
                      <a:avLst/>
                    </a:prstGeom>
                    <a:noFill/>
                    <a:ln>
                      <a:noFill/>
                    </a:ln>
                  </pic:spPr>
                </pic:pic>
              </a:graphicData>
            </a:graphic>
          </wp:inline>
        </w:drawing>
      </w:r>
    </w:p>
    <w:p w14:paraId="46DCE9E9">
      <w:pPr>
        <w:pStyle w:val="2"/>
        <w:ind w:left="0" w:leftChars="0" w:firstLine="0" w:firstLineChars="0"/>
        <w:rPr>
          <w:rFonts w:hint="default"/>
          <w:lang w:val="en-US" w:eastAsia="zh-CN"/>
        </w:rPr>
      </w:pPr>
      <w:r>
        <w:rPr>
          <w:rFonts w:hint="eastAsia"/>
          <w:lang w:val="en-US" w:eastAsia="zh-CN"/>
        </w:rPr>
        <w:t xml:space="preserve">   申请完成后，等待管理员进行审核操作。审核通过后，即可进行毕业，审核不通过后，可在规定的时间内，再次发起毕业申请。</w:t>
      </w:r>
    </w:p>
    <w:p w14:paraId="7578E89B">
      <w:pPr>
        <w:pStyle w:val="5"/>
        <w:bidi w:val="0"/>
        <w:ind w:left="576" w:leftChars="0" w:hanging="576" w:firstLineChars="0"/>
        <w:rPr>
          <w:rFonts w:hint="default"/>
          <w:lang w:val="en-US" w:eastAsia="zh-CN"/>
        </w:rPr>
      </w:pPr>
      <w:bookmarkStart w:id="12" w:name="_Toc2123"/>
      <w:r>
        <w:rPr>
          <w:rFonts w:hint="eastAsia"/>
          <w:lang w:val="en-US" w:eastAsia="zh-CN"/>
        </w:rPr>
        <w:t>如何发起学位申请</w:t>
      </w:r>
      <w:bookmarkEnd w:id="12"/>
    </w:p>
    <w:p w14:paraId="26AFCE1F">
      <w:pPr>
        <w:rPr>
          <w:rFonts w:hint="eastAsia"/>
          <w:lang w:val="en-US" w:eastAsia="zh-CN"/>
        </w:rPr>
      </w:pPr>
      <w:r>
        <w:rPr>
          <w:rFonts w:hint="eastAsia"/>
          <w:lang w:val="en-US" w:eastAsia="zh-CN"/>
        </w:rPr>
        <w:t>点击工作室左侧菜单栏【学位申请】模块，可查看学位判断的结果，符合学位判断的结果，且在学位申请的时间范围之内，可以点击【申请学位】按钮，进行学位申请操作。</w:t>
      </w:r>
    </w:p>
    <w:p w14:paraId="12BA3BDF">
      <w:pPr>
        <w:pStyle w:val="2"/>
        <w:rPr>
          <w:rFonts w:hint="eastAsia"/>
          <w:lang w:val="en-US" w:eastAsia="zh-CN"/>
        </w:rPr>
      </w:pPr>
      <w:r>
        <w:rPr>
          <w:rFonts w:hint="eastAsia"/>
          <w:lang w:val="en-US" w:eastAsia="zh-CN"/>
        </w:rPr>
        <w:t>若当前未达毕业年限，或管理员未执行毕业判断时，点击对应的页面不显示数据。</w:t>
      </w:r>
    </w:p>
    <w:p w14:paraId="2D7055B0">
      <w:pPr>
        <w:pStyle w:val="2"/>
        <w:ind w:left="0" w:leftChars="0" w:firstLine="0" w:firstLineChars="0"/>
      </w:pPr>
      <w:r>
        <w:drawing>
          <wp:inline distT="0" distB="0" distL="114300" distR="114300">
            <wp:extent cx="5265420" cy="2282190"/>
            <wp:effectExtent l="0" t="0" r="5080" b="381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31"/>
                    <a:stretch>
                      <a:fillRect/>
                    </a:stretch>
                  </pic:blipFill>
                  <pic:spPr>
                    <a:xfrm>
                      <a:off x="0" y="0"/>
                      <a:ext cx="5265420" cy="2282190"/>
                    </a:xfrm>
                    <a:prstGeom prst="rect">
                      <a:avLst/>
                    </a:prstGeom>
                    <a:noFill/>
                    <a:ln>
                      <a:noFill/>
                    </a:ln>
                  </pic:spPr>
                </pic:pic>
              </a:graphicData>
            </a:graphic>
          </wp:inline>
        </w:drawing>
      </w:r>
    </w:p>
    <w:p w14:paraId="79288E7D">
      <w:pPr>
        <w:pStyle w:val="2"/>
        <w:ind w:left="0" w:leftChars="0" w:firstLine="0" w:firstLineChars="0"/>
        <w:rPr>
          <w:rFonts w:hint="eastAsia"/>
          <w:lang w:val="en-US" w:eastAsia="zh-CN"/>
        </w:rPr>
      </w:pPr>
      <w:r>
        <w:rPr>
          <w:rFonts w:hint="eastAsia"/>
          <w:lang w:val="en-US" w:eastAsia="zh-CN"/>
        </w:rPr>
        <w:t xml:space="preserve">   申请完成后，等待管理员进行审核操作。审核通过后，即可进行毕业，审核不通过后，可在规定的时间内，再次发起毕业申请。</w:t>
      </w:r>
    </w:p>
    <w:p w14:paraId="3A73E5B9">
      <w:pPr>
        <w:pStyle w:val="5"/>
        <w:bidi w:val="0"/>
        <w:ind w:left="576" w:leftChars="0" w:hanging="576" w:firstLineChars="0"/>
        <w:rPr>
          <w:rFonts w:hint="default"/>
          <w:lang w:val="en-US" w:eastAsia="zh-CN"/>
          <w:woUserID w:val="1"/>
        </w:rPr>
      </w:pPr>
      <w:r>
        <w:rPr>
          <w:rFonts w:hint="eastAsia"/>
          <w:lang w:val="en-US" w:eastAsia="zh-CN"/>
          <w:woUserID w:val="1"/>
        </w:rPr>
        <w:t>如何</w:t>
      </w:r>
      <w:r>
        <w:rPr>
          <w:rFonts w:hint="default"/>
          <w:lang w:eastAsia="zh-CN"/>
          <w:woUserID w:val="1"/>
        </w:rPr>
        <w:t>进行学员手机号的填写</w:t>
      </w:r>
    </w:p>
    <w:p w14:paraId="7573091A">
      <w:pPr>
        <w:rPr>
          <w:rFonts w:hint="default"/>
          <w:lang w:eastAsia="zh-CN"/>
          <w:woUserID w:val="1"/>
        </w:rPr>
      </w:pPr>
      <w:r>
        <w:rPr>
          <w:rFonts w:hint="default"/>
          <w:lang w:eastAsia="zh-CN"/>
          <w:woUserID w:val="1"/>
        </w:rPr>
        <w:t>（1）登录学员工作室，填写学员个人手机号</w:t>
      </w:r>
    </w:p>
    <w:p w14:paraId="454D33F4">
      <w:pPr>
        <w:ind w:left="0" w:leftChars="0" w:firstLine="0" w:firstLineChars="0"/>
        <w:rPr>
          <w:rFonts w:hint="default"/>
          <w:lang w:eastAsia="zh-CN"/>
        </w:rPr>
      </w:pPr>
      <w:r>
        <w:rPr>
          <w:rFonts w:hint="default"/>
          <w:lang w:eastAsia="zh-CN"/>
          <w:woUserID w:val="1"/>
        </w:rPr>
        <w:drawing>
          <wp:inline distT="0" distB="0" distL="114300" distR="114300">
            <wp:extent cx="5269230" cy="2921635"/>
            <wp:effectExtent l="0" t="0" r="7620" b="1206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2"/>
                    <a:stretch>
                      <a:fillRect/>
                    </a:stretch>
                  </pic:blipFill>
                  <pic:spPr>
                    <a:xfrm>
                      <a:off x="0" y="0"/>
                      <a:ext cx="5269230" cy="2921635"/>
                    </a:xfrm>
                    <a:prstGeom prst="rect">
                      <a:avLst/>
                    </a:prstGeom>
                  </pic:spPr>
                </pic:pic>
              </a:graphicData>
            </a:graphic>
          </wp:inline>
        </w:drawing>
      </w:r>
    </w:p>
    <w:p w14:paraId="1F1EBFC9">
      <w:pPr>
        <w:pStyle w:val="2"/>
        <w:rPr>
          <w:rFonts w:hint="default"/>
          <w:lang w:eastAsia="zh-CN"/>
          <w:woUserID w:val="1"/>
        </w:rPr>
      </w:pPr>
      <w:r>
        <w:rPr>
          <w:rFonts w:hint="default"/>
          <w:lang w:eastAsia="zh-CN"/>
          <w:woUserID w:val="1"/>
        </w:rPr>
        <w:t>（2）点击发送手机验证码</w:t>
      </w:r>
    </w:p>
    <w:p w14:paraId="56D36781">
      <w:pPr>
        <w:pStyle w:val="2"/>
        <w:ind w:left="0" w:leftChars="0" w:firstLine="0" w:firstLineChars="0"/>
        <w:rPr>
          <w:rFonts w:hint="default"/>
          <w:lang w:eastAsia="zh-CN"/>
          <w:woUserID w:val="1"/>
        </w:rPr>
      </w:pPr>
      <w:r>
        <w:rPr>
          <w:rFonts w:hint="default"/>
          <w:lang w:eastAsia="zh-CN"/>
          <w:woUserID w:val="1"/>
        </w:rPr>
        <w:drawing>
          <wp:inline distT="0" distB="0" distL="114300" distR="114300">
            <wp:extent cx="5274310" cy="3312160"/>
            <wp:effectExtent l="0" t="0" r="2540" b="25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3"/>
                    <a:stretch>
                      <a:fillRect/>
                    </a:stretch>
                  </pic:blipFill>
                  <pic:spPr>
                    <a:xfrm>
                      <a:off x="0" y="0"/>
                      <a:ext cx="5274310" cy="3312160"/>
                    </a:xfrm>
                    <a:prstGeom prst="rect">
                      <a:avLst/>
                    </a:prstGeom>
                  </pic:spPr>
                </pic:pic>
              </a:graphicData>
            </a:graphic>
          </wp:inline>
        </w:drawing>
      </w:r>
    </w:p>
    <w:p w14:paraId="78C3159D">
      <w:pPr>
        <w:pStyle w:val="2"/>
        <w:numPr>
          <w:ilvl w:val="0"/>
          <w:numId w:val="4"/>
        </w:numPr>
        <w:ind w:left="120" w:leftChars="0" w:firstLine="0" w:firstLineChars="0"/>
        <w:rPr>
          <w:rFonts w:hint="default"/>
          <w:lang w:eastAsia="zh-CN"/>
          <w:woUserID w:val="1"/>
        </w:rPr>
      </w:pPr>
      <w:r>
        <w:rPr>
          <w:rFonts w:hint="default"/>
          <w:lang w:eastAsia="zh-CN"/>
          <w:woUserID w:val="1"/>
        </w:rPr>
        <w:t>填写收到的手机验证码</w:t>
      </w:r>
    </w:p>
    <w:p w14:paraId="46884192">
      <w:pPr>
        <w:pStyle w:val="2"/>
        <w:numPr>
          <w:ilvl w:val="0"/>
          <w:numId w:val="0"/>
        </w:numPr>
        <w:ind w:left="120" w:leftChars="0"/>
        <w:rPr>
          <w:rFonts w:hint="default"/>
          <w:lang w:eastAsia="zh-CN"/>
          <w:woUserID w:val="1"/>
        </w:rPr>
      </w:pPr>
      <w:r>
        <w:rPr>
          <w:rFonts w:hint="default"/>
          <w:lang w:eastAsia="zh-CN"/>
          <w:woUserID w:val="1"/>
        </w:rPr>
        <w:drawing>
          <wp:inline distT="0" distB="0" distL="114300" distR="114300">
            <wp:extent cx="5269865" cy="3688080"/>
            <wp:effectExtent l="0" t="0" r="6985"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4"/>
                    <a:stretch>
                      <a:fillRect/>
                    </a:stretch>
                  </pic:blipFill>
                  <pic:spPr>
                    <a:xfrm>
                      <a:off x="0" y="0"/>
                      <a:ext cx="5269865" cy="3688080"/>
                    </a:xfrm>
                    <a:prstGeom prst="rect">
                      <a:avLst/>
                    </a:prstGeom>
                  </pic:spPr>
                </pic:pic>
              </a:graphicData>
            </a:graphic>
          </wp:inline>
        </w:drawing>
      </w:r>
    </w:p>
    <w:p w14:paraId="5739E56C">
      <w:pPr>
        <w:pStyle w:val="2"/>
        <w:numPr>
          <w:ilvl w:val="0"/>
          <w:numId w:val="4"/>
        </w:numPr>
        <w:ind w:left="120" w:leftChars="0" w:firstLine="0" w:firstLineChars="0"/>
        <w:rPr>
          <w:rFonts w:hint="default"/>
          <w:lang w:eastAsia="zh-CN"/>
          <w:woUserID w:val="1"/>
        </w:rPr>
      </w:pPr>
      <w:r>
        <w:rPr>
          <w:rFonts w:hint="default"/>
          <w:lang w:eastAsia="zh-CN"/>
          <w:woUserID w:val="1"/>
        </w:rPr>
        <w:t>点击确认提交按钮，完成手机号的收集</w:t>
      </w:r>
    </w:p>
    <w:p w14:paraId="431F079A">
      <w:pPr>
        <w:pStyle w:val="2"/>
        <w:numPr>
          <w:ilvl w:val="0"/>
          <w:numId w:val="0"/>
        </w:numPr>
        <w:ind w:left="120" w:leftChars="0"/>
        <w:rPr>
          <w:rFonts w:hint="default"/>
          <w:lang w:eastAsia="zh-CN"/>
          <w:woUserID w:val="1"/>
        </w:rPr>
      </w:pPr>
      <w:r>
        <w:rPr>
          <w:rFonts w:hint="default"/>
          <w:lang w:eastAsia="zh-CN"/>
          <w:woUserID w:val="1"/>
        </w:rPr>
        <w:drawing>
          <wp:inline distT="0" distB="0" distL="114300" distR="114300">
            <wp:extent cx="5274310" cy="3512820"/>
            <wp:effectExtent l="0" t="0" r="2540" b="1143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35"/>
                    <a:stretch>
                      <a:fillRect/>
                    </a:stretch>
                  </pic:blipFill>
                  <pic:spPr>
                    <a:xfrm>
                      <a:off x="0" y="0"/>
                      <a:ext cx="5274310" cy="3512820"/>
                    </a:xfrm>
                    <a:prstGeom prst="rect">
                      <a:avLst/>
                    </a:prstGeom>
                  </pic:spPr>
                </pic:pic>
              </a:graphicData>
            </a:graphic>
          </wp:inline>
        </w:drawing>
      </w:r>
    </w:p>
    <w:p w14:paraId="3F7A265F">
      <w:pPr>
        <w:pStyle w:val="4"/>
        <w:numPr>
          <w:ilvl w:val="0"/>
          <w:numId w:val="3"/>
        </w:numPr>
        <w:bidi w:val="0"/>
        <w:ind w:left="425" w:leftChars="0" w:right="0" w:rightChars="0" w:hanging="425" w:firstLineChars="0"/>
      </w:pPr>
      <w:bookmarkStart w:id="13" w:name="_Toc24960"/>
      <w:bookmarkStart w:id="14" w:name="_Toc30493"/>
      <w:r>
        <w:rPr>
          <w:rFonts w:hint="eastAsia"/>
          <w:lang w:val="en-US" w:eastAsia="zh-CN"/>
        </w:rPr>
        <w:t>使用常见问题解答</w:t>
      </w:r>
      <w:bookmarkEnd w:id="13"/>
      <w:bookmarkEnd w:id="14"/>
    </w:p>
    <w:p w14:paraId="05214B05">
      <w:pPr>
        <w:pStyle w:val="5"/>
        <w:numPr>
          <w:ilvl w:val="1"/>
          <w:numId w:val="0"/>
        </w:numPr>
        <w:bidi w:val="0"/>
        <w:ind w:leftChars="0"/>
        <w:rPr>
          <w:rFonts w:hint="eastAsia"/>
          <w:lang w:val="en-US" w:eastAsia="zh-CN"/>
        </w:rPr>
      </w:pPr>
      <w:bookmarkStart w:id="15" w:name="_Toc14035"/>
      <w:bookmarkStart w:id="16" w:name="_Toc4165"/>
      <w:r>
        <w:rPr>
          <w:rFonts w:hint="eastAsia"/>
          <w:lang w:val="en-US" w:eastAsia="zh-CN"/>
        </w:rPr>
        <w:t>3.1</w:t>
      </w:r>
      <w:bookmarkEnd w:id="15"/>
      <w:r>
        <w:rPr>
          <w:rFonts w:hint="eastAsia"/>
          <w:lang w:val="en-US" w:eastAsia="zh-CN"/>
        </w:rPr>
        <w:t>课程学习过程中各类资源的定义及完成标准</w:t>
      </w:r>
      <w:bookmarkEnd w:id="16"/>
    </w:p>
    <w:p w14:paraId="2A40AF02">
      <w:pPr>
        <w:pStyle w:val="6"/>
        <w:bidi w:val="0"/>
        <w:ind w:left="720" w:leftChars="0" w:hanging="720" w:firstLineChars="0"/>
      </w:pPr>
      <w:bookmarkStart w:id="17" w:name="_Toc471989629"/>
      <w:bookmarkStart w:id="18" w:name="_Toc9718"/>
      <w:bookmarkStart w:id="19" w:name="_Toc24486"/>
      <w:bookmarkStart w:id="20" w:name="_Toc471979128"/>
      <w:r>
        <w:rPr>
          <w:rFonts w:hint="eastAsia"/>
        </w:rPr>
        <w:t>学习课件</w:t>
      </w:r>
      <w:bookmarkEnd w:id="17"/>
      <w:bookmarkEnd w:id="18"/>
      <w:bookmarkEnd w:id="19"/>
      <w:bookmarkEnd w:id="20"/>
    </w:p>
    <w:p w14:paraId="4A41D930">
      <w:pPr>
        <w:ind w:firstLine="480"/>
        <w:rPr>
          <w:lang w:eastAsia="zh-CN"/>
        </w:rPr>
      </w:pPr>
      <w:r>
        <w:rPr>
          <w:rFonts w:hint="eastAsia"/>
          <w:lang w:eastAsia="zh-CN"/>
        </w:rPr>
        <w:t>在课件板块</w:t>
      </w:r>
      <w:r>
        <w:rPr>
          <w:lang w:eastAsia="zh-CN"/>
        </w:rPr>
        <w:t>，</w:t>
      </w:r>
      <w:r>
        <w:rPr>
          <w:rFonts w:hint="eastAsia"/>
          <w:lang w:eastAsia="zh-CN"/>
        </w:rPr>
        <w:t>学生</w:t>
      </w:r>
      <w:r>
        <w:rPr>
          <w:lang w:eastAsia="zh-CN"/>
        </w:rPr>
        <w:t>可查看本课程所有的资源，包括</w:t>
      </w:r>
      <w:r>
        <w:rPr>
          <w:rFonts w:hint="eastAsia"/>
          <w:lang w:eastAsia="zh-CN"/>
        </w:rPr>
        <w:t>视频</w:t>
      </w:r>
      <w:r>
        <w:rPr>
          <w:lang w:eastAsia="zh-CN"/>
        </w:rPr>
        <w:t>、</w:t>
      </w:r>
      <w:r>
        <w:rPr>
          <w:rFonts w:hint="eastAsia"/>
          <w:lang w:eastAsia="zh-CN"/>
        </w:rPr>
        <w:t>文档</w:t>
      </w:r>
      <w:r>
        <w:rPr>
          <w:lang w:eastAsia="zh-CN"/>
        </w:rPr>
        <w:t>、图文、</w:t>
      </w:r>
      <w:r>
        <w:rPr>
          <w:rFonts w:hint="eastAsia"/>
          <w:lang w:eastAsia="zh-CN"/>
        </w:rPr>
        <w:t>下载</w:t>
      </w:r>
      <w:r>
        <w:rPr>
          <w:lang w:eastAsia="zh-CN"/>
        </w:rPr>
        <w:t>资料、</w:t>
      </w:r>
      <w:r>
        <w:rPr>
          <w:rFonts w:hint="eastAsia"/>
          <w:lang w:eastAsia="zh-CN"/>
        </w:rPr>
        <w:t>链接</w:t>
      </w:r>
      <w:r>
        <w:rPr>
          <w:lang w:eastAsia="zh-CN"/>
        </w:rPr>
        <w:t>、</w:t>
      </w:r>
      <w:r>
        <w:rPr>
          <w:rFonts w:hint="eastAsia"/>
          <w:lang w:eastAsia="zh-CN"/>
        </w:rPr>
        <w:t>自测</w:t>
      </w:r>
      <w:r>
        <w:rPr>
          <w:lang w:eastAsia="zh-CN"/>
        </w:rPr>
        <w:t>、</w:t>
      </w:r>
      <w:r>
        <w:rPr>
          <w:rFonts w:hint="eastAsia"/>
          <w:lang w:eastAsia="zh-CN"/>
        </w:rPr>
        <w:t>作业</w:t>
      </w:r>
      <w:r>
        <w:rPr>
          <w:lang w:eastAsia="zh-CN"/>
        </w:rPr>
        <w:t>、</w:t>
      </w:r>
      <w:r>
        <w:rPr>
          <w:rFonts w:hint="eastAsia"/>
          <w:lang w:eastAsia="zh-CN"/>
        </w:rPr>
        <w:t>讨论</w:t>
      </w:r>
      <w:r>
        <w:rPr>
          <w:lang w:eastAsia="zh-CN"/>
        </w:rPr>
        <w:t>等。</w:t>
      </w:r>
    </w:p>
    <w:p w14:paraId="71B83927">
      <w:pPr>
        <w:ind w:firstLine="480"/>
        <w:rPr>
          <w:lang w:eastAsia="zh-CN"/>
        </w:rPr>
      </w:pPr>
      <w:r>
        <w:rPr>
          <w:rFonts w:hint="eastAsia"/>
          <w:lang w:eastAsia="zh-CN"/>
        </w:rPr>
        <w:t>1、学习</w:t>
      </w:r>
      <w:r>
        <w:rPr>
          <w:lang w:eastAsia="zh-CN"/>
        </w:rPr>
        <w:t>节点时，</w:t>
      </w:r>
      <w:r>
        <w:rPr>
          <w:rFonts w:hint="eastAsia"/>
          <w:lang w:eastAsia="zh-CN"/>
        </w:rPr>
        <w:t>能够</w:t>
      </w:r>
      <w:r>
        <w:rPr>
          <w:lang w:eastAsia="zh-CN"/>
        </w:rPr>
        <w:t>记录完成状态（如课件</w:t>
      </w:r>
      <w:r>
        <w:rPr>
          <w:rFonts w:hint="eastAsia"/>
          <w:lang w:eastAsia="zh-CN"/>
        </w:rPr>
        <w:t>节点</w:t>
      </w:r>
      <w:r>
        <w:rPr>
          <w:lang w:eastAsia="zh-CN"/>
        </w:rPr>
        <w:t>旁的蓝色</w:t>
      </w:r>
      <w:r>
        <w:rPr>
          <w:rFonts w:hint="eastAsia"/>
          <w:lang w:eastAsia="zh-CN"/>
        </w:rPr>
        <w:t>圆圈</w:t>
      </w:r>
      <w:r>
        <w:rPr>
          <w:lang w:eastAsia="zh-CN"/>
        </w:rPr>
        <w:t>，</w:t>
      </w:r>
      <w:r>
        <w:rPr>
          <w:rFonts w:hint="eastAsia"/>
          <w:lang w:eastAsia="zh-CN"/>
        </w:rPr>
        <w:t>蓝色把</w:t>
      </w:r>
      <w:r>
        <w:rPr>
          <w:lang w:eastAsia="zh-CN"/>
        </w:rPr>
        <w:t>整个圆填充</w:t>
      </w:r>
      <w:r>
        <w:rPr>
          <w:rFonts w:hint="eastAsia"/>
          <w:lang w:eastAsia="zh-CN"/>
        </w:rPr>
        <w:t>完</w:t>
      </w:r>
      <w:r>
        <w:rPr>
          <w:lang w:eastAsia="zh-CN"/>
        </w:rPr>
        <w:t>代表该节点已完成），同时也能记录</w:t>
      </w:r>
      <w:r>
        <w:rPr>
          <w:rFonts w:hint="eastAsia"/>
          <w:lang w:eastAsia="zh-CN"/>
        </w:rPr>
        <w:t>学习进度</w:t>
      </w:r>
      <w:r>
        <w:rPr>
          <w:lang w:eastAsia="zh-CN"/>
        </w:rPr>
        <w:t>，</w:t>
      </w:r>
      <w:r>
        <w:rPr>
          <w:rFonts w:hint="eastAsia"/>
          <w:lang w:eastAsia="zh-CN"/>
        </w:rPr>
        <w:t>下一次</w:t>
      </w:r>
      <w:r>
        <w:rPr>
          <w:lang w:eastAsia="zh-CN"/>
        </w:rPr>
        <w:t>再进入课件时，</w:t>
      </w:r>
      <w:r>
        <w:rPr>
          <w:rFonts w:hint="eastAsia"/>
          <w:lang w:eastAsia="zh-CN"/>
        </w:rPr>
        <w:t>能够</w:t>
      </w:r>
      <w:r>
        <w:rPr>
          <w:lang w:eastAsia="zh-CN"/>
        </w:rPr>
        <w:t>从离开的节点自动续学。</w:t>
      </w:r>
    </w:p>
    <w:p w14:paraId="335806E7">
      <w:pPr>
        <w:ind w:firstLine="480"/>
        <w:rPr>
          <w:lang w:eastAsia="zh-CN"/>
        </w:rPr>
      </w:pPr>
      <w:r>
        <w:rPr>
          <w:lang w:eastAsia="zh-CN"/>
        </w:rPr>
        <w:t>2、</w:t>
      </w:r>
      <w:r>
        <w:rPr>
          <w:rFonts w:hint="eastAsia"/>
          <w:lang w:eastAsia="zh-CN"/>
        </w:rPr>
        <w:t>视频</w:t>
      </w:r>
      <w:r>
        <w:rPr>
          <w:lang w:eastAsia="zh-CN"/>
        </w:rPr>
        <w:t>能够做到断点续播，观看视频到一定时间后</w:t>
      </w:r>
      <w:r>
        <w:rPr>
          <w:rFonts w:hint="eastAsia"/>
          <w:lang w:eastAsia="zh-CN"/>
        </w:rPr>
        <w:t>刷新</w:t>
      </w:r>
      <w:r>
        <w:rPr>
          <w:lang w:eastAsia="zh-CN"/>
        </w:rPr>
        <w:t>该页面，视频能从刷新前的进度进行断点续播。</w:t>
      </w:r>
    </w:p>
    <w:p w14:paraId="13B92422">
      <w:pPr>
        <w:ind w:firstLine="480"/>
        <w:rPr>
          <w:lang w:eastAsia="zh-CN"/>
        </w:rPr>
      </w:pPr>
      <w:r>
        <w:rPr>
          <w:rFonts w:hint="eastAsia"/>
          <w:lang w:eastAsia="zh-CN"/>
        </w:rPr>
        <w:t>3、网页上观看</w:t>
      </w:r>
      <w:r>
        <w:rPr>
          <w:lang w:eastAsia="zh-CN"/>
        </w:rPr>
        <w:t>视频后在视频下方可查看自己的观看总时长</w:t>
      </w:r>
      <w:r>
        <w:rPr>
          <w:rFonts w:hint="eastAsia"/>
          <w:lang w:eastAsia="zh-CN"/>
        </w:rPr>
        <w:t>及</w:t>
      </w:r>
      <w:r>
        <w:rPr>
          <w:lang w:eastAsia="zh-CN"/>
        </w:rPr>
        <w:t>观看轨迹。</w:t>
      </w:r>
      <w:r>
        <w:rPr>
          <w:rFonts w:hint="eastAsia"/>
          <w:lang w:eastAsia="zh-CN"/>
        </w:rPr>
        <w:t>观看</w:t>
      </w:r>
      <w:r>
        <w:rPr>
          <w:lang w:eastAsia="zh-CN"/>
        </w:rPr>
        <w:t>轨迹中蓝色部分</w:t>
      </w:r>
      <w:r>
        <w:rPr>
          <w:rFonts w:hint="eastAsia"/>
          <w:lang w:eastAsia="zh-CN"/>
        </w:rPr>
        <w:t>代表实际观看</w:t>
      </w:r>
      <w:r>
        <w:rPr>
          <w:lang w:eastAsia="zh-CN"/>
        </w:rPr>
        <w:t>的，</w:t>
      </w:r>
      <w:r>
        <w:rPr>
          <w:rFonts w:hint="eastAsia"/>
          <w:lang w:eastAsia="zh-CN"/>
        </w:rPr>
        <w:t>灰色</w:t>
      </w:r>
      <w:r>
        <w:rPr>
          <w:lang w:eastAsia="zh-CN"/>
        </w:rPr>
        <w:t>部分代表还未观看的。</w:t>
      </w:r>
      <w:r>
        <w:rPr>
          <w:rFonts w:hint="eastAsia"/>
          <w:lang w:eastAsia="zh-CN"/>
        </w:rPr>
        <w:t>重复</w:t>
      </w:r>
      <w:r>
        <w:rPr>
          <w:lang w:eastAsia="zh-CN"/>
        </w:rPr>
        <w:t>观看部分计入观看总时长中，</w:t>
      </w:r>
      <w:r>
        <w:rPr>
          <w:rFonts w:hint="eastAsia"/>
          <w:lang w:eastAsia="zh-CN"/>
        </w:rPr>
        <w:t>但不计入</w:t>
      </w:r>
      <w:r>
        <w:rPr>
          <w:lang w:eastAsia="zh-CN"/>
        </w:rPr>
        <w:t>观看百分比中。</w:t>
      </w:r>
    </w:p>
    <w:p w14:paraId="0259E06C">
      <w:pPr>
        <w:ind w:firstLine="480"/>
        <w:rPr>
          <w:rFonts w:hint="eastAsia"/>
          <w:lang w:eastAsia="zh-CN"/>
        </w:rPr>
      </w:pPr>
      <w:r>
        <w:rPr>
          <w:rFonts w:hint="eastAsia"/>
          <w:lang w:eastAsia="zh-CN"/>
        </w:rPr>
        <w:t>4、网页</w:t>
      </w:r>
      <w:r>
        <w:rPr>
          <w:lang w:eastAsia="zh-CN"/>
        </w:rPr>
        <w:t>观看</w:t>
      </w:r>
      <w:r>
        <w:rPr>
          <w:rFonts w:hint="eastAsia"/>
          <w:lang w:eastAsia="zh-CN"/>
        </w:rPr>
        <w:t>视频</w:t>
      </w:r>
      <w:r>
        <w:rPr>
          <w:lang w:eastAsia="zh-CN"/>
        </w:rPr>
        <w:t>时，</w:t>
      </w:r>
      <w:r>
        <w:rPr>
          <w:rFonts w:hint="eastAsia"/>
          <w:lang w:eastAsia="zh-CN"/>
        </w:rPr>
        <w:t>能够</w:t>
      </w:r>
      <w:r>
        <w:rPr>
          <w:lang w:eastAsia="zh-CN"/>
        </w:rPr>
        <w:t>根据当时的网络情况设置清晰度，</w:t>
      </w:r>
      <w:r>
        <w:rPr>
          <w:rFonts w:hint="eastAsia"/>
          <w:lang w:eastAsia="zh-CN"/>
        </w:rPr>
        <w:t>能够开启</w:t>
      </w:r>
      <w:r>
        <w:rPr>
          <w:lang w:eastAsia="zh-CN"/>
        </w:rPr>
        <w:t>或隐藏</w:t>
      </w:r>
      <w:r>
        <w:rPr>
          <w:rFonts w:hint="eastAsia"/>
          <w:lang w:eastAsia="zh-CN"/>
        </w:rPr>
        <w:t>字幕</w:t>
      </w:r>
      <w:r>
        <w:rPr>
          <w:lang w:eastAsia="zh-CN"/>
        </w:rPr>
        <w:t>，</w:t>
      </w:r>
      <w:r>
        <w:rPr>
          <w:rFonts w:hint="eastAsia"/>
          <w:lang w:eastAsia="zh-CN"/>
        </w:rPr>
        <w:t>以及</w:t>
      </w:r>
      <w:r>
        <w:rPr>
          <w:lang w:eastAsia="zh-CN"/>
        </w:rPr>
        <w:t>设置倍速（</w:t>
      </w:r>
      <w:r>
        <w:rPr>
          <w:rFonts w:hint="eastAsia"/>
          <w:lang w:eastAsia="zh-CN"/>
        </w:rPr>
        <w:t>加快</w:t>
      </w:r>
      <w:r>
        <w:rPr>
          <w:lang w:eastAsia="zh-CN"/>
        </w:rPr>
        <w:t>或减慢</w:t>
      </w:r>
      <w:r>
        <w:rPr>
          <w:rFonts w:hint="eastAsia"/>
          <w:lang w:eastAsia="zh-CN"/>
        </w:rPr>
        <w:t>视频</w:t>
      </w:r>
      <w:r>
        <w:rPr>
          <w:lang w:eastAsia="zh-CN"/>
        </w:rPr>
        <w:t>的播放速度）</w:t>
      </w:r>
      <w:r>
        <w:rPr>
          <w:rFonts w:hint="eastAsia"/>
          <w:lang w:eastAsia="zh-CN"/>
        </w:rPr>
        <w:t>。</w:t>
      </w:r>
    </w:p>
    <w:p w14:paraId="29668E4A">
      <w:pPr>
        <w:keepNext/>
        <w:ind w:firstLine="0" w:firstLineChars="0"/>
      </w:pPr>
      <w:r>
        <w:drawing>
          <wp:inline distT="0" distB="0" distL="114300" distR="114300">
            <wp:extent cx="5272405" cy="3833495"/>
            <wp:effectExtent l="0" t="0" r="635" b="6985"/>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36"/>
                    <a:stretch>
                      <a:fillRect/>
                    </a:stretch>
                  </pic:blipFill>
                  <pic:spPr>
                    <a:xfrm>
                      <a:off x="0" y="0"/>
                      <a:ext cx="5272405" cy="3833495"/>
                    </a:xfrm>
                    <a:prstGeom prst="rect">
                      <a:avLst/>
                    </a:prstGeom>
                    <a:noFill/>
                    <a:ln w="9525">
                      <a:noFill/>
                    </a:ln>
                  </pic:spPr>
                </pic:pic>
              </a:graphicData>
            </a:graphic>
          </wp:inline>
        </w:drawing>
      </w:r>
    </w:p>
    <w:p w14:paraId="02312825">
      <w:pPr>
        <w:pStyle w:val="13"/>
        <w:ind w:left="3360" w:leftChars="0" w:firstLine="400"/>
        <w:jc w:val="both"/>
        <w:rPr>
          <w:lang w:eastAsia="zh-CN"/>
        </w:rPr>
      </w:pPr>
      <w:r>
        <w:rPr>
          <w:lang w:eastAsia="zh-CN"/>
        </w:rPr>
        <w:t>观看轨迹</w:t>
      </w:r>
    </w:p>
    <w:p w14:paraId="0CAF0BFD">
      <w:pPr>
        <w:ind w:firstLine="480"/>
        <w:rPr>
          <w:lang w:eastAsia="zh-CN"/>
        </w:rPr>
      </w:pPr>
      <w:r>
        <w:rPr>
          <w:rFonts w:hint="eastAsia"/>
          <w:lang w:eastAsia="zh-CN"/>
        </w:rPr>
        <w:t>在学习</w:t>
      </w:r>
      <w:r>
        <w:rPr>
          <w:lang w:eastAsia="zh-CN"/>
        </w:rPr>
        <w:t>的</w:t>
      </w:r>
      <w:r>
        <w:rPr>
          <w:rFonts w:hint="eastAsia"/>
          <w:lang w:eastAsia="zh-CN"/>
        </w:rPr>
        <w:t>同时也可以</w:t>
      </w:r>
      <w:r>
        <w:rPr>
          <w:lang w:eastAsia="zh-CN"/>
        </w:rPr>
        <w:t>随时记笔记，</w:t>
      </w:r>
      <w:r>
        <w:rPr>
          <w:rFonts w:hint="eastAsia"/>
          <w:lang w:eastAsia="zh-CN"/>
        </w:rPr>
        <w:t>针对</w:t>
      </w:r>
      <w:r>
        <w:rPr>
          <w:lang w:eastAsia="zh-CN"/>
        </w:rPr>
        <w:t>不懂</w:t>
      </w:r>
      <w:r>
        <w:rPr>
          <w:rFonts w:hint="eastAsia"/>
          <w:lang w:eastAsia="zh-CN"/>
        </w:rPr>
        <w:t>的</w:t>
      </w:r>
      <w:r>
        <w:rPr>
          <w:lang w:eastAsia="zh-CN"/>
        </w:rPr>
        <w:t>地方进行提问。记笔记时，</w:t>
      </w:r>
      <w:r>
        <w:rPr>
          <w:rFonts w:hint="eastAsia"/>
          <w:lang w:eastAsia="zh-CN"/>
        </w:rPr>
        <w:t>可为</w:t>
      </w:r>
      <w:r>
        <w:rPr>
          <w:lang w:eastAsia="zh-CN"/>
        </w:rPr>
        <w:t>该笔记设置标题、标签，</w:t>
      </w:r>
      <w:r>
        <w:rPr>
          <w:rFonts w:hint="eastAsia"/>
          <w:lang w:eastAsia="zh-CN"/>
        </w:rPr>
        <w:t>以及</w:t>
      </w:r>
      <w:r>
        <w:rPr>
          <w:lang w:eastAsia="zh-CN"/>
        </w:rPr>
        <w:t>设置笔记</w:t>
      </w:r>
      <w:r>
        <w:rPr>
          <w:rFonts w:hint="eastAsia"/>
          <w:lang w:eastAsia="zh-CN"/>
        </w:rPr>
        <w:t>是否</w:t>
      </w:r>
      <w:r>
        <w:rPr>
          <w:lang w:eastAsia="zh-CN"/>
        </w:rPr>
        <w:t>私密。</w:t>
      </w:r>
      <w:r>
        <w:rPr>
          <w:rFonts w:hint="eastAsia"/>
          <w:lang w:eastAsia="zh-CN"/>
        </w:rPr>
        <w:t>标签</w:t>
      </w:r>
      <w:r>
        <w:rPr>
          <w:lang w:eastAsia="zh-CN"/>
        </w:rPr>
        <w:t>会自动默认显示当前学习的章节，</w:t>
      </w:r>
      <w:r>
        <w:rPr>
          <w:rFonts w:hint="eastAsia"/>
          <w:lang w:eastAsia="zh-CN"/>
        </w:rPr>
        <w:t>也可</w:t>
      </w:r>
      <w:r>
        <w:rPr>
          <w:lang w:eastAsia="zh-CN"/>
        </w:rPr>
        <w:t>自定义标签，</w:t>
      </w:r>
      <w:r>
        <w:rPr>
          <w:rFonts w:hint="eastAsia"/>
          <w:lang w:eastAsia="zh-CN"/>
        </w:rPr>
        <w:t>勾选私密</w:t>
      </w:r>
      <w:r>
        <w:rPr>
          <w:lang w:eastAsia="zh-CN"/>
        </w:rPr>
        <w:t>后，</w:t>
      </w:r>
      <w:r>
        <w:rPr>
          <w:rFonts w:hint="eastAsia"/>
          <w:lang w:eastAsia="zh-CN"/>
        </w:rPr>
        <w:t>该笔记仅</w:t>
      </w:r>
      <w:r>
        <w:rPr>
          <w:lang w:eastAsia="zh-CN"/>
        </w:rPr>
        <w:t>自己可见，</w:t>
      </w:r>
      <w:r>
        <w:rPr>
          <w:rFonts w:hint="eastAsia"/>
          <w:lang w:eastAsia="zh-CN"/>
        </w:rPr>
        <w:t>不勾选</w:t>
      </w:r>
      <w:r>
        <w:rPr>
          <w:lang w:eastAsia="zh-CN"/>
        </w:rPr>
        <w:t>则作为共享笔记，</w:t>
      </w:r>
      <w:r>
        <w:rPr>
          <w:rFonts w:hint="eastAsia"/>
          <w:lang w:eastAsia="zh-CN"/>
        </w:rPr>
        <w:t>该课程教师</w:t>
      </w:r>
      <w:r>
        <w:rPr>
          <w:lang w:eastAsia="zh-CN"/>
        </w:rPr>
        <w:t>和所有学生均可看到笔记</w:t>
      </w:r>
      <w:r>
        <w:rPr>
          <w:rFonts w:hint="eastAsia"/>
          <w:lang w:eastAsia="zh-CN"/>
        </w:rPr>
        <w:t>内容</w:t>
      </w:r>
      <w:r>
        <w:rPr>
          <w:lang w:eastAsia="zh-CN"/>
        </w:rPr>
        <w:t>，</w:t>
      </w:r>
      <w:r>
        <w:rPr>
          <w:rFonts w:hint="eastAsia"/>
          <w:lang w:eastAsia="zh-CN"/>
        </w:rPr>
        <w:t>共享</w:t>
      </w:r>
      <w:r>
        <w:rPr>
          <w:lang w:eastAsia="zh-CN"/>
        </w:rPr>
        <w:t>笔记可在最</w:t>
      </w:r>
      <w:r>
        <w:rPr>
          <w:rFonts w:hint="eastAsia"/>
          <w:lang w:eastAsia="zh-CN"/>
        </w:rPr>
        <w:t>上方</w:t>
      </w:r>
      <w:r>
        <w:rPr>
          <w:lang w:eastAsia="zh-CN"/>
        </w:rPr>
        <w:t>共享笔记板块进行查看。</w:t>
      </w:r>
    </w:p>
    <w:p w14:paraId="329714E2">
      <w:pPr>
        <w:keepNext/>
        <w:ind w:firstLine="480"/>
        <w:jc w:val="center"/>
      </w:pPr>
      <w:r>
        <w:rPr>
          <w:rFonts w:hint="eastAsia"/>
          <w:lang w:eastAsia="zh-CN"/>
        </w:rPr>
        <w:drawing>
          <wp:inline distT="0" distB="0" distL="0" distR="0">
            <wp:extent cx="2142490" cy="2636520"/>
            <wp:effectExtent l="0" t="0" r="6350" b="0"/>
            <wp:docPr id="67" name="图片 67"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2.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152496" cy="2648304"/>
                    </a:xfrm>
                    <a:prstGeom prst="rect">
                      <a:avLst/>
                    </a:prstGeom>
                    <a:noFill/>
                    <a:ln>
                      <a:noFill/>
                    </a:ln>
                  </pic:spPr>
                </pic:pic>
              </a:graphicData>
            </a:graphic>
          </wp:inline>
        </w:drawing>
      </w:r>
    </w:p>
    <w:p w14:paraId="6DDAA376">
      <w:pPr>
        <w:pStyle w:val="13"/>
        <w:ind w:left="3360" w:leftChars="0" w:firstLine="400"/>
        <w:jc w:val="both"/>
        <w:rPr>
          <w:lang w:eastAsia="zh-CN"/>
        </w:rPr>
      </w:pPr>
      <w:r>
        <w:rPr>
          <w:lang w:eastAsia="zh-CN"/>
        </w:rPr>
        <w:t>笔记</w:t>
      </w:r>
    </w:p>
    <w:p w14:paraId="751C740E">
      <w:pPr>
        <w:ind w:firstLine="480"/>
        <w:rPr>
          <w:lang w:eastAsia="zh-CN"/>
        </w:rPr>
      </w:pPr>
      <w:r>
        <w:rPr>
          <w:rFonts w:hint="eastAsia"/>
          <w:lang w:eastAsia="zh-CN"/>
        </w:rPr>
        <w:t>对</w:t>
      </w:r>
      <w:r>
        <w:rPr>
          <w:lang w:eastAsia="zh-CN"/>
        </w:rPr>
        <w:t>课程内容有疑问时，</w:t>
      </w:r>
      <w:r>
        <w:rPr>
          <w:rFonts w:hint="eastAsia"/>
          <w:lang w:eastAsia="zh-CN"/>
        </w:rPr>
        <w:t>点击</w:t>
      </w:r>
      <w:r>
        <w:rPr>
          <w:lang w:eastAsia="zh-CN"/>
        </w:rPr>
        <w:t>提问按钮，</w:t>
      </w:r>
      <w:r>
        <w:rPr>
          <w:rFonts w:hint="eastAsia"/>
          <w:lang w:eastAsia="zh-CN"/>
        </w:rPr>
        <w:t>输入</w:t>
      </w:r>
      <w:r>
        <w:rPr>
          <w:lang w:eastAsia="zh-CN"/>
        </w:rPr>
        <w:t>问题内容，</w:t>
      </w:r>
      <w:r>
        <w:rPr>
          <w:rFonts w:hint="eastAsia"/>
          <w:lang w:eastAsia="zh-CN"/>
        </w:rPr>
        <w:t>点击提问</w:t>
      </w:r>
      <w:r>
        <w:rPr>
          <w:lang w:eastAsia="zh-CN"/>
        </w:rPr>
        <w:t>即可完成提问，</w:t>
      </w:r>
      <w:r>
        <w:rPr>
          <w:rFonts w:hint="eastAsia"/>
          <w:lang w:eastAsia="zh-CN"/>
        </w:rPr>
        <w:t>所提</w:t>
      </w:r>
      <w:r>
        <w:rPr>
          <w:lang w:eastAsia="zh-CN"/>
        </w:rPr>
        <w:t>的问题在“大家在说什么”</w:t>
      </w:r>
      <w:r>
        <w:rPr>
          <w:rFonts w:hint="eastAsia"/>
          <w:lang w:eastAsia="zh-CN"/>
        </w:rPr>
        <w:t>板块</w:t>
      </w:r>
      <w:r>
        <w:rPr>
          <w:lang w:eastAsia="zh-CN"/>
        </w:rPr>
        <w:t>可以查看。</w:t>
      </w:r>
    </w:p>
    <w:p w14:paraId="03110927">
      <w:pPr>
        <w:ind w:firstLine="480"/>
        <w:rPr>
          <w:lang w:eastAsia="zh-CN"/>
        </w:rPr>
      </w:pPr>
    </w:p>
    <w:p w14:paraId="7D5DB4BD">
      <w:pPr>
        <w:keepNext/>
        <w:ind w:firstLine="480"/>
        <w:jc w:val="center"/>
      </w:pPr>
      <w:r>
        <w:rPr>
          <w:lang w:eastAsia="zh-CN"/>
        </w:rPr>
        <w:drawing>
          <wp:inline distT="0" distB="0" distL="0" distR="0">
            <wp:extent cx="2084070" cy="1958340"/>
            <wp:effectExtent l="0" t="0" r="3810" b="7620"/>
            <wp:docPr id="68" name="图片 68"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091399" cy="1965117"/>
                    </a:xfrm>
                    <a:prstGeom prst="rect">
                      <a:avLst/>
                    </a:prstGeom>
                    <a:noFill/>
                    <a:ln>
                      <a:noFill/>
                    </a:ln>
                  </pic:spPr>
                </pic:pic>
              </a:graphicData>
            </a:graphic>
          </wp:inline>
        </w:drawing>
      </w:r>
    </w:p>
    <w:p w14:paraId="246CAD9E">
      <w:pPr>
        <w:pStyle w:val="13"/>
        <w:ind w:left="3360" w:leftChars="0" w:firstLine="400"/>
        <w:jc w:val="both"/>
        <w:rPr>
          <w:lang w:eastAsia="zh-CN"/>
        </w:rPr>
      </w:pPr>
      <w:r>
        <w:rPr>
          <w:lang w:eastAsia="zh-CN"/>
        </w:rPr>
        <w:t>提问</w:t>
      </w:r>
    </w:p>
    <w:p w14:paraId="5CA34E89">
      <w:pPr>
        <w:pStyle w:val="6"/>
        <w:bidi w:val="0"/>
        <w:ind w:left="720" w:leftChars="0" w:hanging="720" w:firstLineChars="0"/>
        <w:rPr>
          <w:rFonts w:hint="eastAsia"/>
        </w:rPr>
      </w:pPr>
      <w:bookmarkStart w:id="21" w:name="_Toc20024"/>
      <w:bookmarkStart w:id="22" w:name="_Toc29946"/>
      <w:bookmarkStart w:id="23" w:name="_Toc471989630"/>
      <w:bookmarkStart w:id="24" w:name="_Toc471979129"/>
      <w:r>
        <w:rPr>
          <w:rFonts w:hint="eastAsia"/>
        </w:rPr>
        <w:t>作答作业</w:t>
      </w:r>
      <w:bookmarkEnd w:id="21"/>
      <w:bookmarkEnd w:id="22"/>
      <w:bookmarkEnd w:id="23"/>
      <w:bookmarkEnd w:id="24"/>
    </w:p>
    <w:p w14:paraId="61A9724A">
      <w:pPr>
        <w:ind w:firstLine="480"/>
        <w:rPr>
          <w:lang w:eastAsia="zh-CN"/>
        </w:rPr>
      </w:pPr>
      <w:r>
        <w:rPr>
          <w:lang w:eastAsia="zh-CN"/>
        </w:rPr>
        <w:t>在网页上进入全部</w:t>
      </w:r>
      <w:r>
        <w:rPr>
          <w:rFonts w:hint="eastAsia"/>
          <w:lang w:eastAsia="zh-CN"/>
        </w:rPr>
        <w:t>作业</w:t>
      </w:r>
      <w:r>
        <w:rPr>
          <w:lang w:eastAsia="zh-CN"/>
        </w:rPr>
        <w:t>板块，可看到教师当前布置的全部作业，</w:t>
      </w:r>
      <w:r>
        <w:rPr>
          <w:rFonts w:hint="eastAsia"/>
          <w:lang w:eastAsia="zh-CN"/>
        </w:rPr>
        <w:t>点击</w:t>
      </w:r>
      <w:r>
        <w:rPr>
          <w:lang w:eastAsia="zh-CN"/>
        </w:rPr>
        <w:t>进入作业，</w:t>
      </w:r>
      <w:r>
        <w:rPr>
          <w:rFonts w:hint="eastAsia"/>
          <w:lang w:eastAsia="zh-CN"/>
        </w:rPr>
        <w:t>在作答</w:t>
      </w:r>
      <w:r>
        <w:rPr>
          <w:lang w:eastAsia="zh-CN"/>
        </w:rPr>
        <w:t>区中输入答案或者上传附件，</w:t>
      </w:r>
      <w:r>
        <w:rPr>
          <w:rFonts w:hint="eastAsia"/>
          <w:lang w:eastAsia="zh-CN"/>
        </w:rPr>
        <w:t>点击</w:t>
      </w:r>
      <w:r>
        <w:rPr>
          <w:lang w:eastAsia="zh-CN"/>
        </w:rPr>
        <w:t>提交，</w:t>
      </w:r>
      <w:r>
        <w:rPr>
          <w:rFonts w:hint="eastAsia"/>
          <w:lang w:eastAsia="zh-CN"/>
        </w:rPr>
        <w:t>即完成了</w:t>
      </w:r>
      <w:r>
        <w:rPr>
          <w:lang w:eastAsia="zh-CN"/>
        </w:rPr>
        <w:t>作业。</w:t>
      </w:r>
    </w:p>
    <w:p w14:paraId="3EAC19F8">
      <w:pPr>
        <w:pStyle w:val="13"/>
        <w:ind w:firstLine="400"/>
        <w:jc w:val="center"/>
        <w:rPr>
          <w:lang w:eastAsia="zh-CN"/>
        </w:rPr>
      </w:pPr>
      <w:r>
        <w:rPr>
          <w:rFonts w:hint="eastAsia"/>
          <w:lang w:eastAsia="zh-CN"/>
        </w:rPr>
        <w:drawing>
          <wp:inline distT="0" distB="0" distL="0" distR="0">
            <wp:extent cx="5266690" cy="2538095"/>
            <wp:effectExtent l="0" t="0" r="6350" b="6985"/>
            <wp:docPr id="104" name="图片 104" descr="截图/课程空间/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截图/课程空间/9.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266690" cy="2538095"/>
                    </a:xfrm>
                    <a:prstGeom prst="rect">
                      <a:avLst/>
                    </a:prstGeom>
                    <a:noFill/>
                    <a:ln>
                      <a:noFill/>
                    </a:ln>
                  </pic:spPr>
                </pic:pic>
              </a:graphicData>
            </a:graphic>
          </wp:inline>
        </w:drawing>
      </w:r>
      <w:r>
        <w:rPr>
          <w:lang w:eastAsia="zh-CN"/>
        </w:rPr>
        <w:t>做作业</w:t>
      </w:r>
    </w:p>
    <w:p w14:paraId="4E3724C4">
      <w:pPr>
        <w:ind w:firstLine="480"/>
      </w:pPr>
      <w:r>
        <w:rPr>
          <w:rFonts w:hint="eastAsia"/>
          <w:lang w:eastAsia="zh-CN"/>
        </w:rPr>
        <w:t>上传</w:t>
      </w:r>
      <w:r>
        <w:rPr>
          <w:lang w:eastAsia="zh-CN"/>
        </w:rPr>
        <w:t>附件</w:t>
      </w:r>
      <w:r>
        <w:rPr>
          <w:rFonts w:hint="eastAsia"/>
          <w:lang w:eastAsia="zh-CN"/>
        </w:rPr>
        <w:t>时</w:t>
      </w:r>
      <w:r>
        <w:rPr>
          <w:lang w:eastAsia="zh-CN"/>
        </w:rPr>
        <w:t>，支持上传图片、文档、视频及压缩包。大小限制：图片最大2M，视频最大100M，文档及压缩包最大50M。</w:t>
      </w:r>
      <w:r>
        <w:t>其他详见作业说明：</w:t>
      </w:r>
    </w:p>
    <w:p w14:paraId="00166032">
      <w:pPr>
        <w:keepNext/>
        <w:ind w:firstLine="480"/>
      </w:pPr>
      <w:r>
        <w:rPr>
          <w:rFonts w:hint="eastAsia"/>
          <w:lang w:eastAsia="zh-CN"/>
        </w:rPr>
        <w:drawing>
          <wp:inline distT="0" distB="0" distL="0" distR="0">
            <wp:extent cx="5259705" cy="1170305"/>
            <wp:effectExtent l="0" t="0" r="13335" b="3175"/>
            <wp:docPr id="105" name="图片 105" descr="截图/课程空间/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截图/课程空间/10.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259705" cy="1170305"/>
                    </a:xfrm>
                    <a:prstGeom prst="rect">
                      <a:avLst/>
                    </a:prstGeom>
                    <a:noFill/>
                    <a:ln>
                      <a:noFill/>
                    </a:ln>
                  </pic:spPr>
                </pic:pic>
              </a:graphicData>
            </a:graphic>
          </wp:inline>
        </w:drawing>
      </w:r>
    </w:p>
    <w:p w14:paraId="6AAA7810">
      <w:pPr>
        <w:pStyle w:val="13"/>
        <w:ind w:firstLine="400"/>
        <w:jc w:val="center"/>
        <w:rPr>
          <w:lang w:eastAsia="zh-CN"/>
        </w:rPr>
      </w:pPr>
      <w:r>
        <w:rPr>
          <w:lang w:eastAsia="zh-CN"/>
        </w:rPr>
        <w:t>作业说明</w:t>
      </w:r>
    </w:p>
    <w:p w14:paraId="4E66FE65">
      <w:pPr>
        <w:ind w:firstLine="480"/>
        <w:rPr>
          <w:lang w:eastAsia="zh-CN"/>
        </w:rPr>
      </w:pPr>
      <w:r>
        <w:rPr>
          <w:lang w:eastAsia="zh-CN"/>
        </w:rPr>
        <w:t>当老师把作业设置为互评作业时，提交完自己的作答后，</w:t>
      </w:r>
      <w:r>
        <w:rPr>
          <w:rFonts w:hint="eastAsia"/>
          <w:lang w:eastAsia="zh-CN"/>
        </w:rPr>
        <w:t>点击</w:t>
      </w:r>
      <w:r>
        <w:rPr>
          <w:lang w:eastAsia="zh-CN"/>
        </w:rPr>
        <w:t>去互评即可去评价其他学生的作答情况。</w:t>
      </w:r>
      <w:r>
        <w:rPr>
          <w:rFonts w:hint="eastAsia"/>
          <w:lang w:eastAsia="zh-CN"/>
        </w:rPr>
        <w:t>点击</w:t>
      </w:r>
      <w:r>
        <w:rPr>
          <w:lang w:eastAsia="zh-CN"/>
        </w:rPr>
        <w:t>进入</w:t>
      </w:r>
      <w:r>
        <w:rPr>
          <w:rFonts w:hint="eastAsia"/>
          <w:lang w:eastAsia="zh-CN"/>
        </w:rPr>
        <w:t>将要</w:t>
      </w:r>
      <w:r>
        <w:rPr>
          <w:lang w:eastAsia="zh-CN"/>
        </w:rPr>
        <w:t>被互评的作业，</w:t>
      </w:r>
      <w:r>
        <w:rPr>
          <w:rFonts w:hint="eastAsia"/>
          <w:lang w:eastAsia="zh-CN"/>
        </w:rPr>
        <w:t>填写</w:t>
      </w:r>
      <w:r>
        <w:rPr>
          <w:lang w:eastAsia="zh-CN"/>
        </w:rPr>
        <w:t>评分及评语，</w:t>
      </w:r>
      <w:r>
        <w:rPr>
          <w:rFonts w:hint="eastAsia"/>
          <w:lang w:eastAsia="zh-CN"/>
        </w:rPr>
        <w:t>点击</w:t>
      </w:r>
      <w:r>
        <w:rPr>
          <w:lang w:eastAsia="zh-CN"/>
        </w:rPr>
        <w:t>提交，</w:t>
      </w:r>
      <w:r>
        <w:rPr>
          <w:rFonts w:hint="eastAsia"/>
          <w:lang w:eastAsia="zh-CN"/>
        </w:rPr>
        <w:t>即可</w:t>
      </w:r>
      <w:r>
        <w:rPr>
          <w:lang w:eastAsia="zh-CN"/>
        </w:rPr>
        <w:t>完成对作业的互评。</w:t>
      </w:r>
    </w:p>
    <w:p w14:paraId="58289664">
      <w:pPr>
        <w:keepNext/>
        <w:ind w:firstLine="480"/>
      </w:pPr>
      <w:r>
        <w:rPr>
          <w:rFonts w:hint="eastAsia"/>
          <w:lang w:eastAsia="zh-CN"/>
        </w:rPr>
        <w:drawing>
          <wp:inline distT="0" distB="0" distL="0" distR="0">
            <wp:extent cx="5260340" cy="3601085"/>
            <wp:effectExtent l="0" t="0" r="12700" b="10795"/>
            <wp:docPr id="69" name="图片 69" descr="截图/用户使用手册/学生-互评作业.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截图/用户使用手册/学生-互评作业.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260340" cy="3601085"/>
                    </a:xfrm>
                    <a:prstGeom prst="rect">
                      <a:avLst/>
                    </a:prstGeom>
                    <a:noFill/>
                    <a:ln>
                      <a:noFill/>
                    </a:ln>
                  </pic:spPr>
                </pic:pic>
              </a:graphicData>
            </a:graphic>
          </wp:inline>
        </w:drawing>
      </w:r>
    </w:p>
    <w:p w14:paraId="013F1AD6">
      <w:pPr>
        <w:pStyle w:val="13"/>
        <w:ind w:firstLine="400"/>
        <w:jc w:val="center"/>
        <w:rPr>
          <w:lang w:eastAsia="zh-CN"/>
        </w:rPr>
      </w:pPr>
      <w:r>
        <w:rPr>
          <w:lang w:eastAsia="zh-CN"/>
        </w:rPr>
        <w:t>作答互评作业</w:t>
      </w:r>
    </w:p>
    <w:p w14:paraId="3B2A54F7">
      <w:pPr>
        <w:ind w:firstLine="480"/>
        <w:rPr>
          <w:lang w:eastAsia="zh-CN"/>
        </w:rPr>
      </w:pPr>
    </w:p>
    <w:p w14:paraId="207B4608">
      <w:pPr>
        <w:pStyle w:val="6"/>
        <w:bidi w:val="0"/>
        <w:ind w:left="720" w:leftChars="0" w:hanging="720" w:firstLineChars="0"/>
        <w:rPr>
          <w:rFonts w:hint="eastAsia"/>
        </w:rPr>
      </w:pPr>
      <w:bookmarkStart w:id="25" w:name="_Toc471989631"/>
      <w:bookmarkStart w:id="26" w:name="_Toc471979130"/>
      <w:bookmarkStart w:id="27" w:name="_Toc13939"/>
      <w:bookmarkStart w:id="28" w:name="_Toc5459"/>
      <w:r>
        <w:rPr>
          <w:rFonts w:hint="eastAsia"/>
        </w:rPr>
        <w:t>作答自测</w:t>
      </w:r>
      <w:bookmarkEnd w:id="25"/>
      <w:bookmarkEnd w:id="26"/>
      <w:bookmarkEnd w:id="27"/>
      <w:bookmarkEnd w:id="28"/>
    </w:p>
    <w:p w14:paraId="1307ED9E">
      <w:pPr>
        <w:ind w:firstLine="480"/>
        <w:rPr>
          <w:lang w:eastAsia="zh-CN"/>
        </w:rPr>
      </w:pPr>
      <w:r>
        <w:rPr>
          <w:lang w:eastAsia="zh-CN"/>
        </w:rPr>
        <w:t>网页上在自测板块中可查看该课程下的所有自测，</w:t>
      </w:r>
      <w:r>
        <w:rPr>
          <w:rFonts w:hint="eastAsia"/>
          <w:lang w:eastAsia="zh-CN"/>
        </w:rPr>
        <w:t>进入</w:t>
      </w:r>
      <w:r>
        <w:rPr>
          <w:lang w:eastAsia="zh-CN"/>
        </w:rPr>
        <w:t>自测，</w:t>
      </w:r>
      <w:r>
        <w:rPr>
          <w:rFonts w:hint="eastAsia"/>
          <w:lang w:eastAsia="zh-CN"/>
        </w:rPr>
        <w:t>作答</w:t>
      </w:r>
      <w:r>
        <w:rPr>
          <w:lang w:eastAsia="zh-CN"/>
        </w:rPr>
        <w:t>习题后，</w:t>
      </w:r>
      <w:r>
        <w:rPr>
          <w:rFonts w:hint="eastAsia"/>
          <w:lang w:eastAsia="zh-CN"/>
        </w:rPr>
        <w:t>点击</w:t>
      </w:r>
      <w:r>
        <w:rPr>
          <w:lang w:eastAsia="zh-CN"/>
        </w:rPr>
        <w:t>提交，</w:t>
      </w:r>
      <w:r>
        <w:rPr>
          <w:rFonts w:hint="eastAsia"/>
          <w:lang w:eastAsia="zh-CN"/>
        </w:rPr>
        <w:t>确认</w:t>
      </w:r>
      <w:r>
        <w:rPr>
          <w:lang w:eastAsia="zh-CN"/>
        </w:rPr>
        <w:t>提交信息</w:t>
      </w:r>
      <w:r>
        <w:rPr>
          <w:rFonts w:hint="eastAsia"/>
          <w:lang w:eastAsia="zh-CN"/>
        </w:rPr>
        <w:t>则</w:t>
      </w:r>
      <w:r>
        <w:rPr>
          <w:lang w:eastAsia="zh-CN"/>
        </w:rPr>
        <w:t>完成自测，</w:t>
      </w:r>
      <w:r>
        <w:rPr>
          <w:rFonts w:hint="eastAsia"/>
          <w:lang w:eastAsia="zh-CN"/>
        </w:rPr>
        <w:t>可</w:t>
      </w:r>
      <w:r>
        <w:rPr>
          <w:lang w:eastAsia="zh-CN"/>
        </w:rPr>
        <w:t>立即查看成绩，</w:t>
      </w:r>
      <w:r>
        <w:rPr>
          <w:rFonts w:hint="eastAsia"/>
          <w:lang w:eastAsia="zh-CN"/>
        </w:rPr>
        <w:t>若</w:t>
      </w:r>
      <w:r>
        <w:rPr>
          <w:lang w:eastAsia="zh-CN"/>
        </w:rPr>
        <w:t>老师设置了允许重做，</w:t>
      </w:r>
      <w:r>
        <w:rPr>
          <w:rFonts w:hint="eastAsia"/>
          <w:lang w:eastAsia="zh-CN"/>
        </w:rPr>
        <w:t>学生</w:t>
      </w:r>
      <w:r>
        <w:rPr>
          <w:lang w:eastAsia="zh-CN"/>
        </w:rPr>
        <w:t>可以点击再考一次进行再次作答，</w:t>
      </w:r>
      <w:r>
        <w:rPr>
          <w:rFonts w:hint="eastAsia"/>
          <w:lang w:eastAsia="zh-CN"/>
        </w:rPr>
        <w:t>系统</w:t>
      </w:r>
      <w:r>
        <w:rPr>
          <w:lang w:eastAsia="zh-CN"/>
        </w:rPr>
        <w:t>会</w:t>
      </w:r>
      <w:r>
        <w:rPr>
          <w:rFonts w:hint="eastAsia"/>
          <w:lang w:eastAsia="zh-CN"/>
        </w:rPr>
        <w:t>取</w:t>
      </w:r>
      <w:r>
        <w:rPr>
          <w:lang w:eastAsia="zh-CN"/>
        </w:rPr>
        <w:t>几次作答的</w:t>
      </w:r>
      <w:r>
        <w:rPr>
          <w:rFonts w:hint="eastAsia"/>
          <w:lang w:eastAsia="zh-CN"/>
        </w:rPr>
        <w:t>最高分</w:t>
      </w:r>
      <w:r>
        <w:rPr>
          <w:lang w:eastAsia="zh-CN"/>
        </w:rPr>
        <w:t>作为最终成绩。</w:t>
      </w:r>
      <w:r>
        <w:rPr>
          <w:rFonts w:hint="eastAsia"/>
          <w:lang w:eastAsia="zh-CN"/>
        </w:rPr>
        <w:t>但</w:t>
      </w:r>
      <w:r>
        <w:rPr>
          <w:lang w:eastAsia="zh-CN"/>
        </w:rPr>
        <w:t>需要注意的是</w:t>
      </w:r>
      <w:r>
        <w:rPr>
          <w:rFonts w:hint="eastAsia"/>
          <w:lang w:eastAsia="zh-CN"/>
        </w:rPr>
        <w:t>一旦点击</w:t>
      </w:r>
      <w:r>
        <w:rPr>
          <w:lang w:eastAsia="zh-CN"/>
        </w:rPr>
        <w:t>“确定成绩、</w:t>
      </w:r>
      <w:r>
        <w:rPr>
          <w:rFonts w:hint="eastAsia"/>
          <w:lang w:eastAsia="zh-CN"/>
        </w:rPr>
        <w:t>查看</w:t>
      </w:r>
      <w:r>
        <w:rPr>
          <w:lang w:eastAsia="zh-CN"/>
        </w:rPr>
        <w:t>答案”，在提示框中</w:t>
      </w:r>
      <w:r>
        <w:rPr>
          <w:rFonts w:hint="eastAsia"/>
          <w:lang w:eastAsia="zh-CN"/>
        </w:rPr>
        <w:t>确定</w:t>
      </w:r>
      <w:r>
        <w:rPr>
          <w:lang w:eastAsia="zh-CN"/>
        </w:rPr>
        <w:t>之后</w:t>
      </w:r>
      <w:r>
        <w:rPr>
          <w:rFonts w:hint="eastAsia"/>
          <w:lang w:eastAsia="zh-CN"/>
        </w:rPr>
        <w:t>即</w:t>
      </w:r>
      <w:r>
        <w:rPr>
          <w:lang w:eastAsia="zh-CN"/>
        </w:rPr>
        <w:t>表明</w:t>
      </w:r>
      <w:r>
        <w:rPr>
          <w:rFonts w:hint="eastAsia"/>
          <w:lang w:eastAsia="zh-CN"/>
        </w:rPr>
        <w:t>已</w:t>
      </w:r>
      <w:r>
        <w:rPr>
          <w:lang w:eastAsia="zh-CN"/>
        </w:rPr>
        <w:t>确认了当前所考的最高分，</w:t>
      </w:r>
      <w:r>
        <w:rPr>
          <w:rFonts w:hint="eastAsia"/>
          <w:lang w:eastAsia="zh-CN"/>
        </w:rPr>
        <w:t>不能</w:t>
      </w:r>
      <w:r>
        <w:rPr>
          <w:lang w:eastAsia="zh-CN"/>
        </w:rPr>
        <w:t>够</w:t>
      </w:r>
      <w:r>
        <w:rPr>
          <w:rFonts w:hint="eastAsia"/>
          <w:lang w:eastAsia="zh-CN"/>
        </w:rPr>
        <w:t>再考</w:t>
      </w:r>
      <w:r>
        <w:rPr>
          <w:lang w:eastAsia="zh-CN"/>
        </w:rPr>
        <w:t>一次。</w:t>
      </w:r>
    </w:p>
    <w:p w14:paraId="00249BC6">
      <w:pPr>
        <w:keepNext/>
        <w:ind w:firstLine="480"/>
        <w:jc w:val="center"/>
      </w:pPr>
      <w:r>
        <w:rPr>
          <w:lang w:eastAsia="zh-CN"/>
        </w:rPr>
        <w:drawing>
          <wp:inline distT="0" distB="0" distL="0" distR="0">
            <wp:extent cx="5269865" cy="2978785"/>
            <wp:effectExtent l="0" t="0" r="3175" b="8255"/>
            <wp:docPr id="70" name="图片 70" descr="截图/用户使用手册/学生-自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截图/用户使用手册/学生-自测2.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269865" cy="2978785"/>
                    </a:xfrm>
                    <a:prstGeom prst="rect">
                      <a:avLst/>
                    </a:prstGeom>
                    <a:noFill/>
                    <a:ln>
                      <a:noFill/>
                    </a:ln>
                  </pic:spPr>
                </pic:pic>
              </a:graphicData>
            </a:graphic>
          </wp:inline>
        </w:drawing>
      </w:r>
    </w:p>
    <w:p w14:paraId="620383A2">
      <w:pPr>
        <w:pStyle w:val="13"/>
        <w:ind w:firstLine="400"/>
        <w:jc w:val="center"/>
        <w:rPr>
          <w:lang w:eastAsia="zh-CN"/>
        </w:rPr>
      </w:pPr>
      <w:r>
        <w:rPr>
          <w:rFonts w:hint="eastAsia"/>
        </w:rPr>
        <w:t xml:space="preserve">图 </w:t>
      </w:r>
      <w:r>
        <w:fldChar w:fldCharType="begin"/>
      </w:r>
      <w:r>
        <w:instrText xml:space="preserve"> </w:instrText>
      </w:r>
      <w:r>
        <w:rPr>
          <w:rFonts w:hint="eastAsia"/>
        </w:rPr>
        <w:instrText xml:space="preserve">SEQ 图 \* ARABIC</w:instrText>
      </w:r>
      <w:r>
        <w:instrText xml:space="preserve"> </w:instrText>
      </w:r>
      <w:r>
        <w:fldChar w:fldCharType="separate"/>
      </w:r>
      <w:r>
        <w:t>114</w:t>
      </w:r>
      <w:r>
        <w:fldChar w:fldCharType="end"/>
      </w:r>
      <w:r>
        <w:rPr>
          <w:lang w:eastAsia="zh-CN"/>
        </w:rPr>
        <w:t xml:space="preserve"> 网页 做自测</w:t>
      </w:r>
    </w:p>
    <w:p w14:paraId="27C45F7F">
      <w:pPr>
        <w:ind w:firstLine="480"/>
        <w:jc w:val="center"/>
        <w:rPr>
          <w:lang w:eastAsia="zh-CN"/>
        </w:rPr>
      </w:pPr>
    </w:p>
    <w:p w14:paraId="1E2A683E">
      <w:pPr>
        <w:keepNext/>
        <w:ind w:firstLine="480"/>
        <w:jc w:val="center"/>
      </w:pPr>
      <w:r>
        <w:rPr>
          <w:rFonts w:hint="eastAsia"/>
          <w:lang w:eastAsia="zh-CN"/>
        </w:rPr>
        <w:drawing>
          <wp:inline distT="0" distB="0" distL="0" distR="0">
            <wp:extent cx="5269865" cy="2875280"/>
            <wp:effectExtent l="0" t="0" r="3175" b="5080"/>
            <wp:docPr id="96" name="图片 96"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6.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269865" cy="2875280"/>
                    </a:xfrm>
                    <a:prstGeom prst="rect">
                      <a:avLst/>
                    </a:prstGeom>
                    <a:noFill/>
                    <a:ln>
                      <a:noFill/>
                    </a:ln>
                  </pic:spPr>
                </pic:pic>
              </a:graphicData>
            </a:graphic>
          </wp:inline>
        </w:drawing>
      </w:r>
    </w:p>
    <w:p w14:paraId="0EF81F93">
      <w:pPr>
        <w:pStyle w:val="13"/>
        <w:ind w:firstLine="400"/>
        <w:jc w:val="center"/>
        <w:rPr>
          <w:lang w:eastAsia="zh-CN"/>
        </w:rPr>
      </w:pPr>
      <w:r>
        <w:rPr>
          <w:rFonts w:hint="eastAsia"/>
          <w:lang w:eastAsia="zh-CN"/>
        </w:rPr>
        <w:t xml:space="preserve">图 </w:t>
      </w:r>
      <w:r>
        <w:fldChar w:fldCharType="begin"/>
      </w:r>
      <w:r>
        <w:rPr>
          <w:lang w:eastAsia="zh-CN"/>
        </w:rPr>
        <w:instrText xml:space="preserve"> </w:instrText>
      </w:r>
      <w:r>
        <w:rPr>
          <w:rFonts w:hint="eastAsia"/>
          <w:lang w:eastAsia="zh-CN"/>
        </w:rPr>
        <w:instrText xml:space="preserve">SEQ 图 \* ARABIC</w:instrText>
      </w:r>
      <w:r>
        <w:rPr>
          <w:lang w:eastAsia="zh-CN"/>
        </w:rPr>
        <w:instrText xml:space="preserve"> </w:instrText>
      </w:r>
      <w:r>
        <w:fldChar w:fldCharType="separate"/>
      </w:r>
      <w:r>
        <w:rPr>
          <w:lang w:eastAsia="zh-CN"/>
        </w:rPr>
        <w:t>115</w:t>
      </w:r>
      <w:r>
        <w:fldChar w:fldCharType="end"/>
      </w:r>
      <w:r>
        <w:rPr>
          <w:lang w:eastAsia="zh-CN"/>
        </w:rPr>
        <w:t xml:space="preserve"> 网页-确认成绩、查看答案</w:t>
      </w:r>
    </w:p>
    <w:p w14:paraId="500E4D1A">
      <w:pPr>
        <w:ind w:firstLine="480"/>
        <w:rPr>
          <w:lang w:eastAsia="zh-CN"/>
        </w:rPr>
      </w:pPr>
      <w:r>
        <w:rPr>
          <w:rFonts w:hint="eastAsia"/>
          <w:lang w:eastAsia="zh-CN"/>
        </w:rPr>
        <w:t>当</w:t>
      </w:r>
      <w:r>
        <w:rPr>
          <w:lang w:eastAsia="zh-CN"/>
        </w:rPr>
        <w:t>自测在进行中时，</w:t>
      </w:r>
      <w:r>
        <w:rPr>
          <w:rFonts w:hint="eastAsia"/>
          <w:lang w:eastAsia="zh-CN"/>
        </w:rPr>
        <w:t>误操作</w:t>
      </w:r>
      <w:r>
        <w:rPr>
          <w:lang w:eastAsia="zh-CN"/>
        </w:rPr>
        <w:t>要</w:t>
      </w:r>
      <w:r>
        <w:rPr>
          <w:rFonts w:hint="eastAsia"/>
          <w:lang w:eastAsia="zh-CN"/>
        </w:rPr>
        <w:t>离开</w:t>
      </w:r>
      <w:r>
        <w:rPr>
          <w:lang w:eastAsia="zh-CN"/>
        </w:rPr>
        <w:t>自测页面，</w:t>
      </w:r>
      <w:r>
        <w:rPr>
          <w:rFonts w:hint="eastAsia"/>
          <w:lang w:eastAsia="zh-CN"/>
        </w:rPr>
        <w:t>离开</w:t>
      </w:r>
      <w:r>
        <w:rPr>
          <w:lang w:eastAsia="zh-CN"/>
        </w:rPr>
        <w:t>之后</w:t>
      </w:r>
      <w:r>
        <w:rPr>
          <w:rFonts w:hint="eastAsia"/>
          <w:lang w:eastAsia="zh-CN"/>
        </w:rPr>
        <w:t>该次</w:t>
      </w:r>
      <w:r>
        <w:rPr>
          <w:lang w:eastAsia="zh-CN"/>
        </w:rPr>
        <w:t>的考试记录将不会被保存，</w:t>
      </w:r>
      <w:r>
        <w:rPr>
          <w:rFonts w:hint="eastAsia"/>
          <w:lang w:eastAsia="zh-CN"/>
        </w:rPr>
        <w:t>下一次</w:t>
      </w:r>
      <w:r>
        <w:rPr>
          <w:lang w:eastAsia="zh-CN"/>
        </w:rPr>
        <w:t>还可去进行自测。所以在网页答题时遇到</w:t>
      </w:r>
      <w:r>
        <w:rPr>
          <w:rFonts w:hint="eastAsia"/>
          <w:lang w:eastAsia="zh-CN"/>
        </w:rPr>
        <w:t>当时</w:t>
      </w:r>
      <w:r>
        <w:rPr>
          <w:lang w:eastAsia="zh-CN"/>
        </w:rPr>
        <w:t>网速不好，多图片的题目没有加载出来时，</w:t>
      </w:r>
      <w:r>
        <w:rPr>
          <w:rFonts w:hint="eastAsia"/>
          <w:lang w:eastAsia="zh-CN"/>
        </w:rPr>
        <w:t>可刷新</w:t>
      </w:r>
      <w:r>
        <w:rPr>
          <w:lang w:eastAsia="zh-CN"/>
        </w:rPr>
        <w:t>自测页面，</w:t>
      </w:r>
      <w:r>
        <w:rPr>
          <w:rFonts w:hint="eastAsia"/>
          <w:lang w:eastAsia="zh-CN"/>
        </w:rPr>
        <w:t>再次进入</w:t>
      </w:r>
      <w:r>
        <w:rPr>
          <w:lang w:eastAsia="zh-CN"/>
        </w:rPr>
        <w:t>进行自测。</w:t>
      </w:r>
    </w:p>
    <w:p w14:paraId="020E6370">
      <w:pPr>
        <w:keepNext/>
        <w:ind w:firstLine="480"/>
        <w:jc w:val="center"/>
      </w:pPr>
      <w:r>
        <w:rPr>
          <w:rFonts w:hint="eastAsia"/>
          <w:lang w:eastAsia="zh-CN"/>
        </w:rPr>
        <w:drawing>
          <wp:inline distT="0" distB="0" distL="0" distR="0">
            <wp:extent cx="3535680" cy="1745615"/>
            <wp:effectExtent l="0" t="0" r="0" b="6985"/>
            <wp:docPr id="71" name="图片 71" descr="截图/用户使用手册/退出自测提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截图/用户使用手册/退出自测提示.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3551871" cy="1753466"/>
                    </a:xfrm>
                    <a:prstGeom prst="rect">
                      <a:avLst/>
                    </a:prstGeom>
                    <a:noFill/>
                    <a:ln>
                      <a:noFill/>
                    </a:ln>
                  </pic:spPr>
                </pic:pic>
              </a:graphicData>
            </a:graphic>
          </wp:inline>
        </w:drawing>
      </w:r>
    </w:p>
    <w:p w14:paraId="2E512FEA">
      <w:pPr>
        <w:pStyle w:val="13"/>
        <w:ind w:firstLine="400"/>
        <w:jc w:val="center"/>
        <w:rPr>
          <w:lang w:eastAsia="zh-CN"/>
        </w:rPr>
      </w:pPr>
      <w:r>
        <w:rPr>
          <w:rFonts w:hint="eastAsia"/>
          <w:lang w:eastAsia="zh-CN"/>
        </w:rPr>
        <w:t xml:space="preserve">图 </w:t>
      </w:r>
      <w:r>
        <w:fldChar w:fldCharType="begin"/>
      </w:r>
      <w:r>
        <w:rPr>
          <w:lang w:eastAsia="zh-CN"/>
        </w:rPr>
        <w:instrText xml:space="preserve"> </w:instrText>
      </w:r>
      <w:r>
        <w:rPr>
          <w:rFonts w:hint="eastAsia"/>
          <w:lang w:eastAsia="zh-CN"/>
        </w:rPr>
        <w:instrText xml:space="preserve">SEQ 图 \* ARABIC</w:instrText>
      </w:r>
      <w:r>
        <w:rPr>
          <w:lang w:eastAsia="zh-CN"/>
        </w:rPr>
        <w:instrText xml:space="preserve"> </w:instrText>
      </w:r>
      <w:r>
        <w:fldChar w:fldCharType="separate"/>
      </w:r>
      <w:r>
        <w:rPr>
          <w:lang w:eastAsia="zh-CN"/>
        </w:rPr>
        <w:t>116</w:t>
      </w:r>
      <w:r>
        <w:fldChar w:fldCharType="end"/>
      </w:r>
      <w:r>
        <w:rPr>
          <w:lang w:eastAsia="zh-CN"/>
        </w:rPr>
        <w:t>退出自测</w:t>
      </w:r>
      <w:r>
        <w:rPr>
          <w:rFonts w:hint="eastAsia"/>
          <w:lang w:eastAsia="zh-CN"/>
        </w:rPr>
        <w:t>提示</w:t>
      </w:r>
    </w:p>
    <w:p w14:paraId="70539CE4">
      <w:pPr>
        <w:ind w:firstLine="0" w:firstLineChars="0"/>
        <w:rPr>
          <w:lang w:eastAsia="zh-CN"/>
        </w:rPr>
      </w:pPr>
    </w:p>
    <w:p w14:paraId="111D1BE4">
      <w:pPr>
        <w:pStyle w:val="6"/>
        <w:bidi w:val="0"/>
        <w:ind w:left="720" w:leftChars="0" w:hanging="720" w:firstLineChars="0"/>
        <w:rPr>
          <w:rFonts w:hint="eastAsia"/>
        </w:rPr>
      </w:pPr>
      <w:bookmarkStart w:id="29" w:name="_Toc14060"/>
      <w:bookmarkStart w:id="30" w:name="_Toc471989632"/>
      <w:bookmarkStart w:id="31" w:name="_Toc3852"/>
      <w:bookmarkStart w:id="32" w:name="_Toc471979131"/>
      <w:r>
        <w:rPr>
          <w:rFonts w:hint="eastAsia"/>
        </w:rPr>
        <w:t>进行主题讨论</w:t>
      </w:r>
      <w:bookmarkEnd w:id="29"/>
      <w:bookmarkEnd w:id="30"/>
      <w:bookmarkEnd w:id="31"/>
      <w:bookmarkEnd w:id="32"/>
    </w:p>
    <w:p w14:paraId="75886895">
      <w:pPr>
        <w:ind w:firstLine="480"/>
        <w:rPr>
          <w:lang w:eastAsia="zh-CN"/>
        </w:rPr>
      </w:pPr>
      <w:r>
        <w:rPr>
          <w:rFonts w:hint="eastAsia"/>
          <w:lang w:eastAsia="zh-CN"/>
        </w:rPr>
        <w:t>学生</w:t>
      </w:r>
      <w:r>
        <w:rPr>
          <w:lang w:eastAsia="zh-CN"/>
        </w:rPr>
        <w:t>在此版块中可参与老师发布的主题</w:t>
      </w:r>
      <w:r>
        <w:rPr>
          <w:rFonts w:hint="eastAsia"/>
          <w:lang w:eastAsia="zh-CN"/>
        </w:rPr>
        <w:t>讨论，可以</w:t>
      </w:r>
      <w:r>
        <w:rPr>
          <w:lang w:eastAsia="zh-CN"/>
        </w:rPr>
        <w:t>点击参与讨论直接发布对</w:t>
      </w:r>
      <w:r>
        <w:rPr>
          <w:rFonts w:hint="eastAsia"/>
          <w:lang w:eastAsia="zh-CN"/>
        </w:rPr>
        <w:t>此</w:t>
      </w:r>
      <w:r>
        <w:rPr>
          <w:lang w:eastAsia="zh-CN"/>
        </w:rPr>
        <w:t>讨论的看法，</w:t>
      </w:r>
      <w:r>
        <w:rPr>
          <w:rFonts w:hint="eastAsia"/>
          <w:lang w:eastAsia="zh-CN"/>
        </w:rPr>
        <w:t>也可</w:t>
      </w:r>
      <w:r>
        <w:rPr>
          <w:lang w:eastAsia="zh-CN"/>
        </w:rPr>
        <w:t>对其他学生</w:t>
      </w:r>
      <w:r>
        <w:rPr>
          <w:rFonts w:hint="eastAsia"/>
          <w:lang w:eastAsia="zh-CN"/>
        </w:rPr>
        <w:t>已发布</w:t>
      </w:r>
      <w:r>
        <w:rPr>
          <w:lang w:eastAsia="zh-CN"/>
        </w:rPr>
        <w:t>的</w:t>
      </w:r>
      <w:r>
        <w:rPr>
          <w:rFonts w:hint="eastAsia"/>
          <w:lang w:eastAsia="zh-CN"/>
        </w:rPr>
        <w:t>看法</w:t>
      </w:r>
      <w:r>
        <w:rPr>
          <w:lang w:eastAsia="zh-CN"/>
        </w:rPr>
        <w:t>进行</w:t>
      </w:r>
      <w:r>
        <w:rPr>
          <w:rFonts w:hint="eastAsia"/>
          <w:lang w:eastAsia="zh-CN"/>
        </w:rPr>
        <w:t>回复或</w:t>
      </w:r>
      <w:r>
        <w:rPr>
          <w:lang w:eastAsia="zh-CN"/>
        </w:rPr>
        <w:t>点赞。主题讨论默认按照先</w:t>
      </w:r>
      <w:r>
        <w:rPr>
          <w:rFonts w:hint="eastAsia"/>
          <w:lang w:eastAsia="zh-CN"/>
        </w:rPr>
        <w:t>发帖</w:t>
      </w:r>
      <w:r>
        <w:rPr>
          <w:lang w:eastAsia="zh-CN"/>
        </w:rPr>
        <w:t>时间进行排序。</w:t>
      </w:r>
    </w:p>
    <w:p w14:paraId="6EA28F68">
      <w:pPr>
        <w:keepNext/>
        <w:ind w:firstLine="480"/>
        <w:jc w:val="center"/>
      </w:pPr>
      <w:r>
        <w:drawing>
          <wp:inline distT="0" distB="0" distL="114300" distR="114300">
            <wp:extent cx="5265420" cy="3331210"/>
            <wp:effectExtent l="0" t="0" r="7620" b="635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45"/>
                    <a:stretch>
                      <a:fillRect/>
                    </a:stretch>
                  </pic:blipFill>
                  <pic:spPr>
                    <a:xfrm>
                      <a:off x="0" y="0"/>
                      <a:ext cx="5265420" cy="3331210"/>
                    </a:xfrm>
                    <a:prstGeom prst="rect">
                      <a:avLst/>
                    </a:prstGeom>
                    <a:noFill/>
                    <a:ln w="9525">
                      <a:noFill/>
                    </a:ln>
                  </pic:spPr>
                </pic:pic>
              </a:graphicData>
            </a:graphic>
          </wp:inline>
        </w:drawing>
      </w:r>
    </w:p>
    <w:p w14:paraId="30CA477A">
      <w:pPr>
        <w:pStyle w:val="13"/>
        <w:ind w:firstLine="400"/>
        <w:jc w:val="center"/>
        <w:rPr>
          <w:lang w:eastAsia="zh-CN"/>
        </w:rPr>
      </w:pPr>
      <w:r>
        <w:rPr>
          <w:lang w:eastAsia="zh-CN"/>
        </w:rPr>
        <w:t>主题讨论</w:t>
      </w:r>
    </w:p>
    <w:p w14:paraId="57A88575">
      <w:pPr>
        <w:pStyle w:val="6"/>
        <w:bidi w:val="0"/>
        <w:ind w:left="720" w:leftChars="0" w:hanging="720" w:firstLineChars="0"/>
        <w:rPr>
          <w:rFonts w:hint="eastAsia"/>
        </w:rPr>
      </w:pPr>
      <w:bookmarkStart w:id="33" w:name="_Toc18628"/>
      <w:bookmarkStart w:id="34" w:name="_Toc471979132"/>
      <w:bookmarkStart w:id="35" w:name="_Toc471989633"/>
      <w:bookmarkStart w:id="36" w:name="_Toc14832"/>
      <w:r>
        <w:rPr>
          <w:rFonts w:hint="eastAsia"/>
        </w:rPr>
        <w:t>课程通知</w:t>
      </w:r>
      <w:bookmarkEnd w:id="33"/>
      <w:bookmarkEnd w:id="34"/>
      <w:bookmarkEnd w:id="35"/>
      <w:bookmarkEnd w:id="36"/>
    </w:p>
    <w:p w14:paraId="304F8F0F">
      <w:pPr>
        <w:ind w:firstLine="480"/>
        <w:rPr>
          <w:lang w:eastAsia="zh-CN"/>
        </w:rPr>
      </w:pPr>
      <w:r>
        <w:rPr>
          <w:rFonts w:hint="eastAsia"/>
          <w:lang w:eastAsia="zh-CN"/>
        </w:rPr>
        <w:t>在课程通知</w:t>
      </w:r>
      <w:r>
        <w:rPr>
          <w:lang w:eastAsia="zh-CN"/>
        </w:rPr>
        <w:t>中，</w:t>
      </w:r>
      <w:r>
        <w:rPr>
          <w:rFonts w:hint="eastAsia"/>
          <w:lang w:eastAsia="zh-CN"/>
        </w:rPr>
        <w:t>可</w:t>
      </w:r>
      <w:r>
        <w:rPr>
          <w:lang w:eastAsia="zh-CN"/>
        </w:rPr>
        <w:t>看到教师发布的及置顶的所有</w:t>
      </w:r>
      <w:r>
        <w:rPr>
          <w:rFonts w:hint="eastAsia"/>
          <w:lang w:eastAsia="zh-CN"/>
        </w:rPr>
        <w:t>通知</w:t>
      </w:r>
      <w:r>
        <w:rPr>
          <w:lang w:eastAsia="zh-CN"/>
        </w:rPr>
        <w:t>，</w:t>
      </w:r>
      <w:r>
        <w:rPr>
          <w:rFonts w:hint="eastAsia"/>
          <w:lang w:eastAsia="zh-CN"/>
        </w:rPr>
        <w:t>点开</w:t>
      </w:r>
      <w:r>
        <w:rPr>
          <w:lang w:eastAsia="zh-CN"/>
        </w:rPr>
        <w:t>详情，</w:t>
      </w:r>
      <w:r>
        <w:rPr>
          <w:rFonts w:hint="eastAsia"/>
          <w:lang w:eastAsia="zh-CN"/>
        </w:rPr>
        <w:t>可</w:t>
      </w:r>
      <w:r>
        <w:rPr>
          <w:lang w:eastAsia="zh-CN"/>
        </w:rPr>
        <w:t>查看每个课程通知的全部内容。</w:t>
      </w:r>
    </w:p>
    <w:p w14:paraId="00C96DD8">
      <w:pPr>
        <w:keepNext/>
        <w:ind w:firstLine="480"/>
        <w:jc w:val="center"/>
      </w:pPr>
      <w:r>
        <w:drawing>
          <wp:inline distT="0" distB="0" distL="114300" distR="114300">
            <wp:extent cx="5265420" cy="3093085"/>
            <wp:effectExtent l="0" t="0" r="7620" b="635"/>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1"/>
                    </pic:cNvPicPr>
                  </pic:nvPicPr>
                  <pic:blipFill>
                    <a:blip r:embed="rId46"/>
                    <a:stretch>
                      <a:fillRect/>
                    </a:stretch>
                  </pic:blipFill>
                  <pic:spPr>
                    <a:xfrm>
                      <a:off x="0" y="0"/>
                      <a:ext cx="5265420" cy="3093085"/>
                    </a:xfrm>
                    <a:prstGeom prst="rect">
                      <a:avLst/>
                    </a:prstGeom>
                    <a:noFill/>
                    <a:ln w="9525">
                      <a:noFill/>
                    </a:ln>
                  </pic:spPr>
                </pic:pic>
              </a:graphicData>
            </a:graphic>
          </wp:inline>
        </w:drawing>
      </w:r>
    </w:p>
    <w:p w14:paraId="5777B231">
      <w:pPr>
        <w:pStyle w:val="13"/>
        <w:ind w:firstLine="400"/>
        <w:jc w:val="center"/>
        <w:rPr>
          <w:lang w:eastAsia="zh-CN"/>
        </w:rPr>
      </w:pPr>
      <w:r>
        <w:rPr>
          <w:lang w:eastAsia="zh-CN"/>
        </w:rPr>
        <w:t>课程通知</w:t>
      </w:r>
    </w:p>
    <w:p w14:paraId="0FBFB900">
      <w:pPr>
        <w:ind w:firstLine="480"/>
        <w:jc w:val="center"/>
        <w:rPr>
          <w:lang w:eastAsia="zh-CN"/>
        </w:rPr>
      </w:pPr>
    </w:p>
    <w:p w14:paraId="1AF3B068">
      <w:pPr>
        <w:pStyle w:val="6"/>
        <w:bidi w:val="0"/>
        <w:ind w:left="720" w:leftChars="0" w:hanging="720" w:firstLineChars="0"/>
        <w:rPr>
          <w:rFonts w:hint="eastAsia"/>
        </w:rPr>
      </w:pPr>
      <w:bookmarkStart w:id="37" w:name="_Toc16737"/>
      <w:r>
        <w:rPr>
          <w:rFonts w:hint="eastAsia"/>
          <w:lang w:val="en-US" w:eastAsia="zh-CN"/>
        </w:rPr>
        <w:t>课程答疑</w:t>
      </w:r>
      <w:bookmarkEnd w:id="37"/>
    </w:p>
    <w:p w14:paraId="720397BE">
      <w:pPr>
        <w:ind w:firstLine="480"/>
        <w:rPr>
          <w:lang w:eastAsia="zh-CN"/>
        </w:rPr>
      </w:pPr>
      <w:r>
        <w:rPr>
          <w:lang w:eastAsia="zh-CN"/>
        </w:rPr>
        <w:t>在此板块中可看到其他同学发布的</w:t>
      </w:r>
      <w:r>
        <w:rPr>
          <w:rFonts w:hint="eastAsia"/>
          <w:lang w:eastAsia="zh-CN"/>
        </w:rPr>
        <w:t>课程</w:t>
      </w:r>
      <w:r>
        <w:rPr>
          <w:lang w:eastAsia="zh-CN"/>
        </w:rPr>
        <w:t>的问题、</w:t>
      </w:r>
      <w:r>
        <w:rPr>
          <w:rFonts w:hint="eastAsia"/>
          <w:lang w:eastAsia="zh-CN"/>
        </w:rPr>
        <w:t>学生们</w:t>
      </w:r>
      <w:r>
        <w:rPr>
          <w:lang w:eastAsia="zh-CN"/>
        </w:rPr>
        <w:t>的互相回答及老师的回复。</w:t>
      </w:r>
      <w:r>
        <w:rPr>
          <w:rFonts w:hint="eastAsia"/>
          <w:lang w:eastAsia="zh-CN"/>
        </w:rPr>
        <w:t>可对回复</w:t>
      </w:r>
      <w:r>
        <w:rPr>
          <w:lang w:eastAsia="zh-CN"/>
        </w:rPr>
        <w:t>的内容进行再次回复</w:t>
      </w:r>
      <w:r>
        <w:rPr>
          <w:rFonts w:hint="eastAsia"/>
          <w:lang w:eastAsia="zh-CN"/>
        </w:rPr>
        <w:t>及</w:t>
      </w:r>
      <w:r>
        <w:rPr>
          <w:lang w:eastAsia="zh-CN"/>
        </w:rPr>
        <w:t>点赞。</w:t>
      </w:r>
    </w:p>
    <w:p w14:paraId="6AD7FDAE">
      <w:pPr>
        <w:keepNext/>
        <w:ind w:firstLine="480"/>
        <w:jc w:val="center"/>
      </w:pPr>
      <w:r>
        <w:drawing>
          <wp:inline distT="0" distB="0" distL="114300" distR="114300">
            <wp:extent cx="5273675" cy="3178175"/>
            <wp:effectExtent l="0" t="0" r="14605" b="6985"/>
            <wp:docPr id="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
                    <pic:cNvPicPr>
                      <a:picLocks noChangeAspect="1"/>
                    </pic:cNvPicPr>
                  </pic:nvPicPr>
                  <pic:blipFill>
                    <a:blip r:embed="rId47"/>
                    <a:stretch>
                      <a:fillRect/>
                    </a:stretch>
                  </pic:blipFill>
                  <pic:spPr>
                    <a:xfrm>
                      <a:off x="0" y="0"/>
                      <a:ext cx="5273675" cy="3178175"/>
                    </a:xfrm>
                    <a:prstGeom prst="rect">
                      <a:avLst/>
                    </a:prstGeom>
                    <a:noFill/>
                    <a:ln w="9525">
                      <a:noFill/>
                    </a:ln>
                  </pic:spPr>
                </pic:pic>
              </a:graphicData>
            </a:graphic>
          </wp:inline>
        </w:drawing>
      </w:r>
    </w:p>
    <w:p w14:paraId="0DD3BB5B">
      <w:pPr>
        <w:pStyle w:val="13"/>
        <w:ind w:firstLine="400"/>
        <w:jc w:val="center"/>
        <w:rPr>
          <w:lang w:val="en-US" w:eastAsia="zh-CN"/>
        </w:rPr>
      </w:pPr>
      <w:r>
        <w:rPr>
          <w:rFonts w:hint="eastAsia"/>
          <w:lang w:val="en-US" w:eastAsia="zh-CN"/>
        </w:rPr>
        <w:t>课程答疑</w:t>
      </w:r>
    </w:p>
    <w:p w14:paraId="3C5E5709">
      <w:pPr>
        <w:ind w:firstLine="480"/>
        <w:jc w:val="center"/>
        <w:rPr>
          <w:lang w:eastAsia="zh-CN"/>
        </w:rPr>
      </w:pPr>
    </w:p>
    <w:p w14:paraId="65B6CC5A">
      <w:pPr>
        <w:pStyle w:val="6"/>
        <w:bidi w:val="0"/>
        <w:ind w:left="720" w:leftChars="0" w:hanging="720" w:firstLineChars="0"/>
        <w:rPr>
          <w:rFonts w:hint="eastAsia"/>
        </w:rPr>
      </w:pPr>
      <w:bookmarkStart w:id="38" w:name="_Toc22254"/>
      <w:bookmarkStart w:id="39" w:name="_Toc471989635"/>
      <w:bookmarkStart w:id="40" w:name="_Toc471979134"/>
      <w:bookmarkStart w:id="41" w:name="_Toc19710"/>
      <w:r>
        <w:rPr>
          <w:rFonts w:hint="eastAsia"/>
          <w:lang w:val="en-US" w:eastAsia="zh-CN"/>
        </w:rPr>
        <w:t>课程</w:t>
      </w:r>
      <w:r>
        <w:rPr>
          <w:rFonts w:hint="eastAsia"/>
        </w:rPr>
        <w:t>笔记</w:t>
      </w:r>
      <w:bookmarkEnd w:id="38"/>
      <w:bookmarkEnd w:id="39"/>
      <w:bookmarkEnd w:id="40"/>
      <w:bookmarkEnd w:id="41"/>
    </w:p>
    <w:p w14:paraId="49B586E4">
      <w:pPr>
        <w:ind w:firstLine="480"/>
        <w:rPr>
          <w:lang w:eastAsia="zh-CN"/>
        </w:rPr>
      </w:pPr>
      <w:r>
        <w:rPr>
          <w:rFonts w:hint="eastAsia"/>
          <w:lang w:eastAsia="zh-CN"/>
        </w:rPr>
        <w:t>可查看大家共享</w:t>
      </w:r>
      <w:r>
        <w:rPr>
          <w:lang w:eastAsia="zh-CN"/>
        </w:rPr>
        <w:t>的、</w:t>
      </w:r>
      <w:r>
        <w:rPr>
          <w:rFonts w:hint="eastAsia"/>
          <w:lang w:eastAsia="zh-CN"/>
        </w:rPr>
        <w:t>被老师</w:t>
      </w:r>
      <w:r>
        <w:rPr>
          <w:lang w:eastAsia="zh-CN"/>
        </w:rPr>
        <w:t>推荐的及我自己的</w:t>
      </w:r>
      <w:r>
        <w:rPr>
          <w:rFonts w:hint="eastAsia"/>
          <w:lang w:eastAsia="zh-CN"/>
        </w:rPr>
        <w:t>笔记</w:t>
      </w:r>
      <w:r>
        <w:rPr>
          <w:lang w:eastAsia="zh-CN"/>
        </w:rPr>
        <w:t>内容。可通过右上角的搜索功能，</w:t>
      </w:r>
      <w:r>
        <w:rPr>
          <w:rFonts w:hint="eastAsia"/>
          <w:lang w:eastAsia="zh-CN"/>
        </w:rPr>
        <w:t>把</w:t>
      </w:r>
      <w:r>
        <w:rPr>
          <w:lang w:eastAsia="zh-CN"/>
        </w:rPr>
        <w:t>章节作为关键词，</w:t>
      </w:r>
      <w:r>
        <w:rPr>
          <w:rFonts w:hint="eastAsia"/>
          <w:lang w:eastAsia="zh-CN"/>
        </w:rPr>
        <w:t>搜索</w:t>
      </w:r>
      <w:r>
        <w:rPr>
          <w:lang w:eastAsia="zh-CN"/>
        </w:rPr>
        <w:t>出某</w:t>
      </w:r>
      <w:r>
        <w:rPr>
          <w:rFonts w:hint="eastAsia"/>
          <w:lang w:eastAsia="zh-CN"/>
        </w:rPr>
        <w:t>章</w:t>
      </w:r>
      <w:r>
        <w:rPr>
          <w:lang w:eastAsia="zh-CN"/>
        </w:rPr>
        <w:t>某</w:t>
      </w:r>
      <w:r>
        <w:rPr>
          <w:rFonts w:hint="eastAsia"/>
          <w:lang w:eastAsia="zh-CN"/>
        </w:rPr>
        <w:t>节</w:t>
      </w:r>
      <w:r>
        <w:rPr>
          <w:lang w:eastAsia="zh-CN"/>
        </w:rPr>
        <w:t>下同学们都记录了哪些笔记内容。</w:t>
      </w:r>
    </w:p>
    <w:p w14:paraId="6858CF8A">
      <w:pPr>
        <w:keepNext/>
        <w:ind w:firstLine="480"/>
        <w:jc w:val="center"/>
      </w:pPr>
      <w:r>
        <w:drawing>
          <wp:inline distT="0" distB="0" distL="114300" distR="114300">
            <wp:extent cx="5268595" cy="3252470"/>
            <wp:effectExtent l="0" t="0" r="4445" b="8890"/>
            <wp:docPr id="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
                    <pic:cNvPicPr>
                      <a:picLocks noChangeAspect="1"/>
                    </pic:cNvPicPr>
                  </pic:nvPicPr>
                  <pic:blipFill>
                    <a:blip r:embed="rId48"/>
                    <a:stretch>
                      <a:fillRect/>
                    </a:stretch>
                  </pic:blipFill>
                  <pic:spPr>
                    <a:xfrm>
                      <a:off x="0" y="0"/>
                      <a:ext cx="5268595" cy="3252470"/>
                    </a:xfrm>
                    <a:prstGeom prst="rect">
                      <a:avLst/>
                    </a:prstGeom>
                    <a:noFill/>
                    <a:ln w="9525">
                      <a:noFill/>
                    </a:ln>
                  </pic:spPr>
                </pic:pic>
              </a:graphicData>
            </a:graphic>
          </wp:inline>
        </w:drawing>
      </w:r>
    </w:p>
    <w:p w14:paraId="50C7C09D">
      <w:pPr>
        <w:pStyle w:val="13"/>
        <w:ind w:firstLine="400"/>
        <w:jc w:val="center"/>
        <w:rPr>
          <w:lang w:eastAsia="zh-CN"/>
        </w:rPr>
      </w:pPr>
      <w:r>
        <w:rPr>
          <w:lang w:eastAsia="zh-CN"/>
        </w:rPr>
        <w:t>共享笔记</w:t>
      </w:r>
    </w:p>
    <w:p w14:paraId="1E7FE56E">
      <w:pPr>
        <w:pStyle w:val="6"/>
        <w:bidi w:val="0"/>
        <w:ind w:left="720" w:leftChars="0" w:hanging="720" w:firstLineChars="0"/>
        <w:rPr>
          <w:rFonts w:hint="eastAsia"/>
        </w:rPr>
      </w:pPr>
      <w:bookmarkStart w:id="42" w:name="_Toc31745"/>
      <w:bookmarkStart w:id="43" w:name="_Toc1551"/>
      <w:bookmarkStart w:id="44" w:name="_Toc471979135"/>
      <w:bookmarkStart w:id="45" w:name="_Toc471989636"/>
      <w:r>
        <w:rPr>
          <w:rFonts w:hint="eastAsia"/>
        </w:rPr>
        <w:t>课程统计</w:t>
      </w:r>
      <w:bookmarkEnd w:id="42"/>
      <w:bookmarkEnd w:id="43"/>
      <w:bookmarkEnd w:id="44"/>
      <w:bookmarkEnd w:id="45"/>
    </w:p>
    <w:p w14:paraId="296E37B2">
      <w:pPr>
        <w:ind w:firstLine="480"/>
        <w:rPr>
          <w:lang w:eastAsia="zh-CN"/>
        </w:rPr>
      </w:pPr>
      <w:r>
        <w:rPr>
          <w:rFonts w:hint="eastAsia"/>
          <w:lang w:eastAsia="zh-CN"/>
        </w:rPr>
        <w:t>根据</w:t>
      </w:r>
      <w:r>
        <w:rPr>
          <w:lang w:eastAsia="zh-CN"/>
        </w:rPr>
        <w:t>教师所设置的考核，学生</w:t>
      </w:r>
      <w:r>
        <w:rPr>
          <w:rFonts w:hint="eastAsia"/>
          <w:lang w:eastAsia="zh-CN"/>
        </w:rPr>
        <w:t>可以</w:t>
      </w:r>
      <w:r>
        <w:rPr>
          <w:lang w:eastAsia="zh-CN"/>
        </w:rPr>
        <w:t>实时的看到自己的成绩详情</w:t>
      </w:r>
      <w:r>
        <w:rPr>
          <w:rFonts w:hint="eastAsia"/>
          <w:lang w:eastAsia="zh-CN"/>
        </w:rPr>
        <w:t>、作业</w:t>
      </w:r>
      <w:r>
        <w:rPr>
          <w:lang w:eastAsia="zh-CN"/>
        </w:rPr>
        <w:t>统计、</w:t>
      </w:r>
      <w:r>
        <w:rPr>
          <w:rFonts w:hint="eastAsia"/>
          <w:lang w:eastAsia="zh-CN"/>
        </w:rPr>
        <w:t>自测统计</w:t>
      </w:r>
      <w:r>
        <w:rPr>
          <w:lang w:eastAsia="zh-CN"/>
        </w:rPr>
        <w:t>、</w:t>
      </w:r>
      <w:r>
        <w:rPr>
          <w:rFonts w:hint="eastAsia"/>
          <w:lang w:eastAsia="zh-CN"/>
        </w:rPr>
        <w:t>讨论</w:t>
      </w:r>
      <w:r>
        <w:rPr>
          <w:lang w:eastAsia="zh-CN"/>
        </w:rPr>
        <w:t>统计及各项的排名情况，</w:t>
      </w:r>
      <w:r>
        <w:rPr>
          <w:rFonts w:hint="eastAsia"/>
          <w:lang w:eastAsia="zh-CN"/>
        </w:rPr>
        <w:t>点击</w:t>
      </w:r>
      <w:r>
        <w:rPr>
          <w:lang w:eastAsia="zh-CN"/>
        </w:rPr>
        <w:t>详细学习记录可查看该课程中每个节点的完成</w:t>
      </w:r>
      <w:r>
        <w:rPr>
          <w:rFonts w:hint="eastAsia"/>
          <w:lang w:eastAsia="zh-CN"/>
        </w:rPr>
        <w:t>状态</w:t>
      </w:r>
      <w:r>
        <w:rPr>
          <w:lang w:eastAsia="zh-CN"/>
        </w:rPr>
        <w:t>。</w:t>
      </w:r>
    </w:p>
    <w:p w14:paraId="1E762B15">
      <w:pPr>
        <w:ind w:firstLine="480"/>
        <w:rPr>
          <w:lang w:eastAsia="zh-CN"/>
        </w:rPr>
      </w:pPr>
    </w:p>
    <w:p w14:paraId="28A31A6F">
      <w:pPr>
        <w:ind w:firstLine="480"/>
        <w:rPr>
          <w:lang w:eastAsia="zh-CN"/>
        </w:rPr>
      </w:pPr>
    </w:p>
    <w:p w14:paraId="7AC13678">
      <w:pPr>
        <w:keepNext/>
        <w:ind w:firstLine="480"/>
        <w:jc w:val="center"/>
      </w:pPr>
      <w:r>
        <w:rPr>
          <w:rFonts w:hint="eastAsia"/>
          <w:lang w:eastAsia="zh-CN"/>
        </w:rPr>
        <w:drawing>
          <wp:inline distT="0" distB="0" distL="0" distR="0">
            <wp:extent cx="5260340" cy="3422015"/>
            <wp:effectExtent l="0" t="0" r="12700" b="6985"/>
            <wp:docPr id="76" name="图片 76" descr="截图/用户使用手册/学生-课程统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截图/用户使用手册/学生-课程统计.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260340" cy="3422015"/>
                    </a:xfrm>
                    <a:prstGeom prst="rect">
                      <a:avLst/>
                    </a:prstGeom>
                    <a:noFill/>
                    <a:ln>
                      <a:noFill/>
                    </a:ln>
                  </pic:spPr>
                </pic:pic>
              </a:graphicData>
            </a:graphic>
          </wp:inline>
        </w:drawing>
      </w:r>
    </w:p>
    <w:p w14:paraId="16BC8E0E">
      <w:pPr>
        <w:pStyle w:val="13"/>
        <w:ind w:firstLine="400"/>
        <w:jc w:val="center"/>
        <w:rPr>
          <w:lang w:eastAsia="zh-CN"/>
        </w:rPr>
      </w:pPr>
      <w:r>
        <w:rPr>
          <w:lang w:eastAsia="zh-CN"/>
        </w:rPr>
        <w:t>课程统计</w:t>
      </w:r>
    </w:p>
    <w:p w14:paraId="41C43E68">
      <w:pPr>
        <w:ind w:firstLine="480"/>
        <w:rPr>
          <w:lang w:eastAsia="zh-CN"/>
        </w:rPr>
      </w:pPr>
    </w:p>
    <w:p w14:paraId="570B4775">
      <w:pPr>
        <w:ind w:firstLine="480"/>
        <w:rPr>
          <w:lang w:eastAsia="zh-CN"/>
        </w:rPr>
      </w:pPr>
      <w:r>
        <w:rPr>
          <w:lang w:eastAsia="zh-CN"/>
        </w:rPr>
        <w:t>点击“查看课程考核方案”可查看教师设置的关于本课程的考核项</w:t>
      </w:r>
      <w:r>
        <w:rPr>
          <w:rFonts w:hint="eastAsia"/>
          <w:lang w:eastAsia="zh-CN"/>
        </w:rPr>
        <w:t>、</w:t>
      </w:r>
      <w:r>
        <w:rPr>
          <w:lang w:eastAsia="zh-CN"/>
        </w:rPr>
        <w:t>每项所占的</w:t>
      </w:r>
      <w:r>
        <w:rPr>
          <w:rFonts w:hint="eastAsia"/>
          <w:lang w:eastAsia="zh-CN"/>
        </w:rPr>
        <w:t>比例</w:t>
      </w:r>
      <w:r>
        <w:rPr>
          <w:lang w:eastAsia="zh-CN"/>
        </w:rPr>
        <w:t>及单项的标准，</w:t>
      </w:r>
      <w:r>
        <w:rPr>
          <w:rFonts w:hint="eastAsia"/>
          <w:lang w:eastAsia="zh-CN"/>
        </w:rPr>
        <w:t>学生</w:t>
      </w:r>
      <w:r>
        <w:rPr>
          <w:lang w:eastAsia="zh-CN"/>
        </w:rPr>
        <w:t>可按照此考核方案认真</w:t>
      </w:r>
      <w:r>
        <w:rPr>
          <w:rFonts w:hint="eastAsia"/>
          <w:lang w:eastAsia="zh-CN"/>
        </w:rPr>
        <w:t>学习</w:t>
      </w:r>
      <w:r>
        <w:rPr>
          <w:lang w:eastAsia="zh-CN"/>
        </w:rPr>
        <w:t>，</w:t>
      </w:r>
      <w:r>
        <w:rPr>
          <w:rFonts w:hint="eastAsia"/>
          <w:lang w:eastAsia="zh-CN"/>
        </w:rPr>
        <w:t>争取得到</w:t>
      </w:r>
      <w:r>
        <w:rPr>
          <w:lang w:eastAsia="zh-CN"/>
        </w:rPr>
        <w:t>高分，</w:t>
      </w:r>
      <w:r>
        <w:rPr>
          <w:rFonts w:hint="eastAsia"/>
          <w:lang w:eastAsia="zh-CN"/>
        </w:rPr>
        <w:t>通过</w:t>
      </w:r>
      <w:r>
        <w:rPr>
          <w:lang w:eastAsia="zh-CN"/>
        </w:rPr>
        <w:t>课程考核。</w:t>
      </w:r>
    </w:p>
    <w:p w14:paraId="77466B14">
      <w:pPr>
        <w:keepNext/>
        <w:ind w:firstLine="480"/>
        <w:jc w:val="center"/>
      </w:pPr>
      <w:r>
        <w:rPr>
          <w:lang w:eastAsia="zh-CN"/>
        </w:rPr>
        <w:drawing>
          <wp:inline distT="0" distB="0" distL="0" distR="0">
            <wp:extent cx="5260340" cy="3515995"/>
            <wp:effectExtent l="0" t="0" r="12700" b="4445"/>
            <wp:docPr id="97" name="图片 97"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7.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5260340" cy="3515995"/>
                    </a:xfrm>
                    <a:prstGeom prst="rect">
                      <a:avLst/>
                    </a:prstGeom>
                    <a:noFill/>
                    <a:ln>
                      <a:noFill/>
                    </a:ln>
                  </pic:spPr>
                </pic:pic>
              </a:graphicData>
            </a:graphic>
          </wp:inline>
        </w:drawing>
      </w:r>
    </w:p>
    <w:p w14:paraId="2A1B2724">
      <w:pPr>
        <w:pStyle w:val="13"/>
        <w:ind w:firstLine="400"/>
        <w:jc w:val="center"/>
        <w:rPr>
          <w:lang w:eastAsia="zh-CN"/>
        </w:rPr>
      </w:pPr>
      <w:r>
        <w:rPr>
          <w:lang w:eastAsia="zh-CN"/>
        </w:rPr>
        <w:t>学生查看考核方案</w:t>
      </w:r>
    </w:p>
    <w:p w14:paraId="51BC7943">
      <w:pPr>
        <w:pStyle w:val="6"/>
        <w:bidi w:val="0"/>
        <w:ind w:left="720" w:leftChars="0" w:hanging="720" w:firstLineChars="0"/>
        <w:rPr>
          <w:rFonts w:hint="default"/>
          <w:lang w:val="en-US" w:eastAsia="zh-CN"/>
        </w:rPr>
      </w:pPr>
      <w:r>
        <w:rPr>
          <w:rFonts w:hint="eastAsia"/>
          <w:lang w:val="en-US" w:eastAsia="zh-CN"/>
        </w:rPr>
        <w:t>面授签到</w:t>
      </w:r>
    </w:p>
    <w:p w14:paraId="3FB9E641">
      <w:r>
        <w:rPr>
          <w:rFonts w:hint="eastAsia"/>
          <w:lang w:val="en-US" w:eastAsia="zh-CN"/>
        </w:rPr>
        <w:t>同一个设备在一个面授课中只能给一个学员进行签到</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09A52">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FEE40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9FEE408">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3C2666"/>
    <w:multiLevelType w:val="singleLevel"/>
    <w:tmpl w:val="C33C2666"/>
    <w:lvl w:ilvl="0" w:tentative="0">
      <w:start w:val="1"/>
      <w:numFmt w:val="decimal"/>
      <w:lvlText w:val="%1."/>
      <w:lvlJc w:val="left"/>
      <w:pPr>
        <w:ind w:left="425" w:hanging="425"/>
      </w:pPr>
      <w:rPr>
        <w:rFonts w:hint="default"/>
      </w:rPr>
    </w:lvl>
  </w:abstractNum>
  <w:abstractNum w:abstractNumId="1">
    <w:nsid w:val="FA7A9378"/>
    <w:multiLevelType w:val="singleLevel"/>
    <w:tmpl w:val="FA7A9378"/>
    <w:lvl w:ilvl="0" w:tentative="0">
      <w:start w:val="3"/>
      <w:numFmt w:val="decimal"/>
      <w:suff w:val="nothing"/>
      <w:lvlText w:val="（%1）"/>
      <w:lvlJc w:val="left"/>
      <w:pPr>
        <w:ind w:left="120" w:leftChars="0" w:firstLine="0" w:firstLineChars="0"/>
      </w:pPr>
    </w:lvl>
  </w:abstractNum>
  <w:abstractNum w:abstractNumId="2">
    <w:nsid w:val="4EB54E63"/>
    <w:multiLevelType w:val="multilevel"/>
    <w:tmpl w:val="4EB54E63"/>
    <w:lvl w:ilvl="0" w:tentative="0">
      <w:start w:val="3"/>
      <w:numFmt w:val="decimal"/>
      <w:lvlText w:val="%1"/>
      <w:lvlJc w:val="left"/>
      <w:pPr>
        <w:ind w:left="432" w:hanging="432"/>
      </w:pPr>
      <w:rPr>
        <w:rFonts w:hint="default"/>
      </w:rPr>
    </w:lvl>
    <w:lvl w:ilvl="1" w:tentative="0">
      <w:start w:val="1"/>
      <w:numFmt w:val="decimal"/>
      <w:lvlText w:val="%1.%2"/>
      <w:lvlJc w:val="left"/>
      <w:pPr>
        <w:ind w:left="576" w:hanging="576"/>
      </w:pPr>
      <w:rPr>
        <w:rFonts w:hint="default" w:eastAsia="黑体"/>
        <w:b/>
      </w:rPr>
    </w:lvl>
    <w:lvl w:ilvl="2" w:tentative="0">
      <w:start w:val="1"/>
      <w:numFmt w:val="decimal"/>
      <w:pStyle w:val="6"/>
      <w:lvlText w:val="%1.%2.%3"/>
      <w:lvlJc w:val="left"/>
      <w:pPr>
        <w:ind w:left="720" w:hanging="720"/>
      </w:pPr>
      <w:rPr>
        <w:rFonts w:hint="default"/>
        <w:b/>
      </w:r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3">
    <w:nsid w:val="66A4DC80"/>
    <w:multiLevelType w:val="multilevel"/>
    <w:tmpl w:val="66A4DC80"/>
    <w:lvl w:ilvl="0" w:tentative="0">
      <w:start w:val="2"/>
      <w:numFmt w:val="decimal"/>
      <w:lvlText w:val="%1"/>
      <w:lvlJc w:val="left"/>
      <w:pPr>
        <w:ind w:left="432" w:hanging="432"/>
      </w:pPr>
      <w:rPr>
        <w:rFonts w:hint="default"/>
      </w:rPr>
    </w:lvl>
    <w:lvl w:ilvl="1" w:tentative="0">
      <w:start w:val="1"/>
      <w:numFmt w:val="decimal"/>
      <w:pStyle w:val="5"/>
      <w:lvlText w:val="%1.%2"/>
      <w:lvlJc w:val="left"/>
      <w:pPr>
        <w:ind w:left="576" w:hanging="576"/>
      </w:pPr>
      <w:rPr>
        <w:rFonts w:hint="default" w:eastAsia="黑体"/>
        <w:b/>
      </w:rPr>
    </w:lvl>
    <w:lvl w:ilvl="2" w:tentative="0">
      <w:start w:val="1"/>
      <w:numFmt w:val="decimal"/>
      <w:lvlText w:val="%1.%2.%3"/>
      <w:lvlJc w:val="left"/>
      <w:pPr>
        <w:ind w:left="720" w:hanging="720"/>
      </w:pPr>
      <w:rPr>
        <w:rFonts w:hint="default"/>
        <w:b/>
      </w:rPr>
    </w:lvl>
    <w:lvl w:ilvl="3" w:tentative="0">
      <w:start w:val="1"/>
      <w:numFmt w:val="decimal"/>
      <w:pStyle w:val="7"/>
      <w:lvlText w:val="%1.%2.%3.%4"/>
      <w:lvlJc w:val="left"/>
      <w:pPr>
        <w:ind w:left="864" w:hanging="864"/>
      </w:pPr>
      <w:rPr>
        <w:rFonts w:hint="default"/>
      </w:rPr>
    </w:lvl>
    <w:lvl w:ilvl="4" w:tentative="0">
      <w:start w:val="1"/>
      <w:numFmt w:val="decimal"/>
      <w:pStyle w:val="8"/>
      <w:lvlText w:val="%1.%2.%3.%4.%5"/>
      <w:lvlJc w:val="left"/>
      <w:pPr>
        <w:ind w:left="1008" w:hanging="1008"/>
      </w:pPr>
    </w:lvl>
    <w:lvl w:ilvl="5" w:tentative="0">
      <w:start w:val="1"/>
      <w:numFmt w:val="decimal"/>
      <w:pStyle w:val="9"/>
      <w:lvlText w:val="%1.%2.%3.%4.%5.%6"/>
      <w:lvlJc w:val="left"/>
      <w:pPr>
        <w:ind w:left="1152" w:hanging="1152"/>
      </w:pPr>
    </w:lvl>
    <w:lvl w:ilvl="6" w:tentative="0">
      <w:start w:val="1"/>
      <w:numFmt w:val="decimal"/>
      <w:pStyle w:val="10"/>
      <w:lvlText w:val="%1.%2.%3.%4.%5.%6.%7"/>
      <w:lvlJc w:val="left"/>
      <w:pPr>
        <w:ind w:left="1296" w:hanging="1296"/>
      </w:pPr>
    </w:lvl>
    <w:lvl w:ilvl="7" w:tentative="0">
      <w:start w:val="1"/>
      <w:numFmt w:val="decimal"/>
      <w:pStyle w:val="11"/>
      <w:lvlText w:val="%1.%2.%3.%4.%5.%6.%7.%8"/>
      <w:lvlJc w:val="left"/>
      <w:pPr>
        <w:ind w:left="1440" w:hanging="1440"/>
      </w:pPr>
    </w:lvl>
    <w:lvl w:ilvl="8" w:tentative="0">
      <w:start w:val="1"/>
      <w:numFmt w:val="decimal"/>
      <w:pStyle w:val="12"/>
      <w:lvlText w:val="%1.%2.%3.%4.%5.%6.%7.%8.%9"/>
      <w:lvlJc w:val="left"/>
      <w:pPr>
        <w:ind w:left="1584" w:hanging="1584"/>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0B5C5D7E"/>
    <w:rsid w:val="035306D9"/>
    <w:rsid w:val="03C2147C"/>
    <w:rsid w:val="04C410A3"/>
    <w:rsid w:val="04CB21E9"/>
    <w:rsid w:val="087D4DF0"/>
    <w:rsid w:val="08CA4F1A"/>
    <w:rsid w:val="09C273BB"/>
    <w:rsid w:val="0AFB1A29"/>
    <w:rsid w:val="0B5C5D7E"/>
    <w:rsid w:val="0C0E1146"/>
    <w:rsid w:val="0CE91DBB"/>
    <w:rsid w:val="0E65592C"/>
    <w:rsid w:val="0F8802F4"/>
    <w:rsid w:val="0FC857A0"/>
    <w:rsid w:val="125D414D"/>
    <w:rsid w:val="137607F1"/>
    <w:rsid w:val="152F47B4"/>
    <w:rsid w:val="15D65D15"/>
    <w:rsid w:val="15FF6060"/>
    <w:rsid w:val="165518FD"/>
    <w:rsid w:val="1686701B"/>
    <w:rsid w:val="18990219"/>
    <w:rsid w:val="1A9F421D"/>
    <w:rsid w:val="1BFBD022"/>
    <w:rsid w:val="1C08143B"/>
    <w:rsid w:val="1C7E6658"/>
    <w:rsid w:val="1D124BDB"/>
    <w:rsid w:val="21EB7DF4"/>
    <w:rsid w:val="240E7507"/>
    <w:rsid w:val="246813B1"/>
    <w:rsid w:val="24754B19"/>
    <w:rsid w:val="24C74049"/>
    <w:rsid w:val="25795475"/>
    <w:rsid w:val="293A09AA"/>
    <w:rsid w:val="375808CF"/>
    <w:rsid w:val="376D0C75"/>
    <w:rsid w:val="37F8670C"/>
    <w:rsid w:val="38651CCB"/>
    <w:rsid w:val="38A50A20"/>
    <w:rsid w:val="39FC74DC"/>
    <w:rsid w:val="3A003144"/>
    <w:rsid w:val="3A5D642E"/>
    <w:rsid w:val="3B751CE2"/>
    <w:rsid w:val="3B807C94"/>
    <w:rsid w:val="3C354087"/>
    <w:rsid w:val="3E9142F6"/>
    <w:rsid w:val="40860EFC"/>
    <w:rsid w:val="43421E4D"/>
    <w:rsid w:val="44202F4A"/>
    <w:rsid w:val="45052258"/>
    <w:rsid w:val="459D4E0F"/>
    <w:rsid w:val="45C65ED5"/>
    <w:rsid w:val="461D133C"/>
    <w:rsid w:val="4841548B"/>
    <w:rsid w:val="48E83FFB"/>
    <w:rsid w:val="500C62A5"/>
    <w:rsid w:val="53320ECF"/>
    <w:rsid w:val="54357F5B"/>
    <w:rsid w:val="54983838"/>
    <w:rsid w:val="55C01CEA"/>
    <w:rsid w:val="55DC7719"/>
    <w:rsid w:val="56091BD2"/>
    <w:rsid w:val="56A160D0"/>
    <w:rsid w:val="575653C1"/>
    <w:rsid w:val="5AD500EA"/>
    <w:rsid w:val="5BD9608D"/>
    <w:rsid w:val="5CAA0600"/>
    <w:rsid w:val="5E854EA4"/>
    <w:rsid w:val="5FFE2AA7"/>
    <w:rsid w:val="610D1CA4"/>
    <w:rsid w:val="611038BC"/>
    <w:rsid w:val="621731B1"/>
    <w:rsid w:val="63837EFA"/>
    <w:rsid w:val="65BA7796"/>
    <w:rsid w:val="66B10809"/>
    <w:rsid w:val="66E24868"/>
    <w:rsid w:val="66E40DA6"/>
    <w:rsid w:val="6A10482C"/>
    <w:rsid w:val="6A703A14"/>
    <w:rsid w:val="6CBD0F32"/>
    <w:rsid w:val="6DB553E6"/>
    <w:rsid w:val="6DD07FFE"/>
    <w:rsid w:val="6DD420BA"/>
    <w:rsid w:val="73CC244E"/>
    <w:rsid w:val="75BB1D07"/>
    <w:rsid w:val="775570D4"/>
    <w:rsid w:val="780A1978"/>
    <w:rsid w:val="7BFFE997"/>
    <w:rsid w:val="7DB80F7F"/>
    <w:rsid w:val="7FFAE6D4"/>
    <w:rsid w:val="D3FD7B14"/>
    <w:rsid w:val="D7EF8B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20" w:firstLineChars="200"/>
      <w:jc w:val="both"/>
    </w:pPr>
    <w:rPr>
      <w:rFonts w:ascii="Calibri" w:hAnsi="Calibri" w:eastAsia="宋体" w:cs="Times New Roman"/>
      <w:kern w:val="2"/>
      <w:sz w:val="24"/>
      <w:szCs w:val="24"/>
      <w:lang w:val="en-US" w:eastAsia="zh-CN" w:bidi="ar-SA"/>
    </w:rPr>
  </w:style>
  <w:style w:type="paragraph" w:styleId="4">
    <w:name w:val="heading 1"/>
    <w:basedOn w:val="1"/>
    <w:next w:val="1"/>
    <w:link w:val="21"/>
    <w:qFormat/>
    <w:uiPriority w:val="0"/>
    <w:pPr>
      <w:keepNext/>
      <w:keepLines/>
      <w:snapToGrid w:val="0"/>
      <w:spacing w:beforeLines="0" w:beforeAutospacing="0" w:afterLines="0" w:afterAutospacing="0" w:line="360" w:lineRule="auto"/>
      <w:ind w:right="0" w:rightChars="0" w:firstLine="0" w:firstLineChars="0"/>
      <w:outlineLvl w:val="0"/>
    </w:pPr>
    <w:rPr>
      <w:rFonts w:eastAsia="宋体" w:asciiTheme="minorAscii" w:hAnsiTheme="minorAscii" w:cstheme="minorBidi"/>
      <w:b/>
      <w:kern w:val="44"/>
      <w:sz w:val="28"/>
    </w:rPr>
  </w:style>
  <w:style w:type="paragraph" w:styleId="5">
    <w:name w:val="heading 2"/>
    <w:basedOn w:val="1"/>
    <w:next w:val="1"/>
    <w:unhideWhenUsed/>
    <w:qFormat/>
    <w:uiPriority w:val="0"/>
    <w:pPr>
      <w:keepNext/>
      <w:keepLines/>
      <w:numPr>
        <w:ilvl w:val="1"/>
        <w:numId w:val="1"/>
      </w:numPr>
      <w:tabs>
        <w:tab w:val="left" w:pos="575"/>
      </w:tabs>
      <w:spacing w:line="360" w:lineRule="auto"/>
      <w:ind w:left="576" w:hanging="576" w:firstLineChars="0"/>
      <w:jc w:val="left"/>
      <w:outlineLvl w:val="1"/>
    </w:pPr>
    <w:rPr>
      <w:rFonts w:ascii="Cambria" w:hAnsi="Cambria"/>
      <w:bCs/>
      <w:szCs w:val="32"/>
    </w:rPr>
  </w:style>
  <w:style w:type="paragraph" w:styleId="6">
    <w:name w:val="heading 3"/>
    <w:basedOn w:val="1"/>
    <w:next w:val="1"/>
    <w:unhideWhenUsed/>
    <w:qFormat/>
    <w:uiPriority w:val="0"/>
    <w:pPr>
      <w:keepNext/>
      <w:keepLines/>
      <w:numPr>
        <w:ilvl w:val="2"/>
        <w:numId w:val="2"/>
      </w:numPr>
      <w:spacing w:beforeLines="0" w:afterLines="0" w:line="360" w:lineRule="auto"/>
      <w:ind w:left="720" w:hanging="720" w:firstLineChars="0"/>
      <w:outlineLvl w:val="2"/>
    </w:pPr>
    <w:rPr>
      <w:rFonts w:ascii="宋体" w:hAnsi="宋体" w:eastAsia="宋体" w:cs="宋体"/>
      <w:sz w:val="24"/>
    </w:rPr>
  </w:style>
  <w:style w:type="paragraph" w:styleId="7">
    <w:name w:val="heading 4"/>
    <w:basedOn w:val="1"/>
    <w:next w:val="1"/>
    <w:link w:val="22"/>
    <w:semiHidden/>
    <w:unhideWhenUsed/>
    <w:qFormat/>
    <w:uiPriority w:val="0"/>
    <w:pPr>
      <w:keepNext/>
      <w:keepLines/>
      <w:numPr>
        <w:ilvl w:val="3"/>
        <w:numId w:val="1"/>
      </w:numPr>
      <w:tabs>
        <w:tab w:val="left" w:pos="864"/>
      </w:tabs>
      <w:spacing w:line="360" w:lineRule="auto"/>
      <w:ind w:left="864" w:hanging="864" w:firstLineChars="0"/>
      <w:outlineLvl w:val="3"/>
    </w:pPr>
    <w:rPr>
      <w:rFonts w:ascii="Cambria" w:hAnsi="Cambria" w:eastAsia="黑体" w:cstheme="minorBidi"/>
      <w:bCs/>
      <w:kern w:val="0"/>
      <w:sz w:val="24"/>
      <w:szCs w:val="28"/>
    </w:rPr>
  </w:style>
  <w:style w:type="paragraph" w:styleId="8">
    <w:name w:val="heading 5"/>
    <w:basedOn w:val="1"/>
    <w:next w:val="1"/>
    <w:semiHidden/>
    <w:unhideWhenUsed/>
    <w:qFormat/>
    <w:uiPriority w:val="0"/>
    <w:pPr>
      <w:keepNext/>
      <w:keepLines/>
      <w:numPr>
        <w:ilvl w:val="4"/>
        <w:numId w:val="1"/>
      </w:numPr>
      <w:tabs>
        <w:tab w:val="left" w:pos="1008"/>
      </w:tabs>
      <w:spacing w:beforeLines="0" w:beforeAutospacing="0" w:afterLines="0" w:afterAutospacing="0" w:line="360" w:lineRule="auto"/>
      <w:ind w:left="1008" w:hanging="1008" w:firstLineChars="0"/>
      <w:outlineLvl w:val="4"/>
    </w:pPr>
    <w:rPr>
      <w:rFonts w:ascii="Calibri" w:hAnsi="Calibri" w:eastAsia="宋体"/>
      <w:sz w:val="24"/>
    </w:rPr>
  </w:style>
  <w:style w:type="paragraph" w:styleId="9">
    <w:name w:val="heading 6"/>
    <w:basedOn w:val="1"/>
    <w:next w:val="1"/>
    <w:semiHidden/>
    <w:unhideWhenUsed/>
    <w:qFormat/>
    <w:uiPriority w:val="0"/>
    <w:pPr>
      <w:keepNext/>
      <w:keepLines/>
      <w:numPr>
        <w:ilvl w:val="5"/>
        <w:numId w:val="1"/>
      </w:numPr>
      <w:tabs>
        <w:tab w:val="left" w:pos="1151"/>
      </w:tabs>
      <w:spacing w:before="260" w:after="260" w:line="300" w:lineRule="exact"/>
      <w:ind w:left="1152" w:hanging="1152" w:firstLineChars="0"/>
      <w:outlineLvl w:val="5"/>
    </w:pPr>
    <w:rPr>
      <w:rFonts w:ascii="Arial" w:hAnsi="Arial" w:eastAsia="宋体"/>
      <w:sz w:val="24"/>
    </w:rPr>
  </w:style>
  <w:style w:type="paragraph" w:styleId="10">
    <w:name w:val="heading 7"/>
    <w:basedOn w:val="1"/>
    <w:next w:val="1"/>
    <w:semiHidden/>
    <w:unhideWhenUsed/>
    <w:qFormat/>
    <w:uiPriority w:val="0"/>
    <w:pPr>
      <w:keepNext/>
      <w:keepLines/>
      <w:numPr>
        <w:ilvl w:val="6"/>
        <w:numId w:val="1"/>
      </w:numPr>
      <w:tabs>
        <w:tab w:val="left" w:pos="420"/>
        <w:tab w:val="left" w:pos="1296"/>
      </w:tabs>
      <w:spacing w:before="260" w:after="260" w:line="300" w:lineRule="exact"/>
      <w:ind w:left="1296" w:hanging="1296" w:firstLineChars="0"/>
      <w:outlineLvl w:val="6"/>
    </w:pPr>
    <w:rPr>
      <w:rFonts w:eastAsia="宋体" w:asciiTheme="minorAscii" w:hAnsiTheme="minorAscii"/>
      <w:sz w:val="24"/>
    </w:rPr>
  </w:style>
  <w:style w:type="paragraph" w:styleId="11">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2">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4" w:hanging="1584" w:firstLineChars="0"/>
      <w:outlineLvl w:val="8"/>
    </w:pPr>
    <w:rPr>
      <w:rFonts w:ascii="Arial" w:hAnsi="Arial" w:eastAsia="黑体"/>
      <w:sz w:val="21"/>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firstLineChars="200"/>
    </w:pPr>
    <w:rPr>
      <w:rFonts w:ascii="Calibri" w:hAnsi="Calibri" w:eastAsia="宋体" w:cs="Times New Roman"/>
      <w:sz w:val="24"/>
    </w:rPr>
  </w:style>
  <w:style w:type="paragraph" w:styleId="3">
    <w:name w:val="Body Text"/>
    <w:basedOn w:val="1"/>
    <w:qFormat/>
    <w:uiPriority w:val="0"/>
    <w:pPr>
      <w:spacing w:after="120" w:afterLines="0" w:afterAutospacing="0"/>
    </w:pPr>
  </w:style>
  <w:style w:type="paragraph" w:styleId="13">
    <w:name w:val="caption"/>
    <w:basedOn w:val="1"/>
    <w:next w:val="1"/>
    <w:unhideWhenUsed/>
    <w:qFormat/>
    <w:uiPriority w:val="35"/>
    <w:rPr>
      <w:rFonts w:eastAsia="宋体" w:asciiTheme="majorHAnsi" w:hAnsiTheme="majorHAnsi" w:cstheme="majorBidi"/>
      <w:sz w:val="20"/>
      <w:szCs w:val="20"/>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20">
    <w:name w:val="Hyperlink"/>
    <w:basedOn w:val="19"/>
    <w:uiPriority w:val="0"/>
    <w:rPr>
      <w:color w:val="0000FF"/>
      <w:u w:val="single"/>
    </w:rPr>
  </w:style>
  <w:style w:type="character" w:customStyle="1" w:styleId="21">
    <w:name w:val="标题 1 Char"/>
    <w:link w:val="4"/>
    <w:qFormat/>
    <w:uiPriority w:val="0"/>
    <w:rPr>
      <w:rFonts w:eastAsia="宋体" w:asciiTheme="minorAscii" w:hAnsiTheme="minorAscii" w:cstheme="minorBidi"/>
      <w:b/>
      <w:kern w:val="44"/>
      <w:sz w:val="28"/>
      <w:szCs w:val="24"/>
    </w:rPr>
  </w:style>
  <w:style w:type="character" w:customStyle="1" w:styleId="22">
    <w:name w:val="标题 4 Char"/>
    <w:link w:val="7"/>
    <w:qFormat/>
    <w:uiPriority w:val="0"/>
    <w:rPr>
      <w:rFonts w:ascii="Arial" w:hAnsi="Arial" w:eastAsia="黑体" w:cstheme="minorBidi"/>
      <w:sz w:val="24"/>
    </w:rPr>
  </w:style>
  <w:style w:type="paragraph" w:customStyle="1" w:styleId="23">
    <w:name w:val="WPSOffice手动目录 1"/>
    <w:qFormat/>
    <w:uiPriority w:val="0"/>
    <w:pPr>
      <w:ind w:leftChars="0"/>
    </w:pPr>
    <w:rPr>
      <w:rFonts w:asciiTheme="minorHAnsi" w:hAnsiTheme="minorHAnsi" w:eastAsiaTheme="minorEastAsia" w:cstheme="minorBidi"/>
      <w:sz w:val="20"/>
      <w:szCs w:val="20"/>
    </w:rPr>
  </w:style>
  <w:style w:type="paragraph" w:customStyle="1" w:styleId="24">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3434</Words>
  <Characters>3471</Characters>
  <Lines>0</Lines>
  <Paragraphs>0</Paragraphs>
  <TotalTime>14</TotalTime>
  <ScaleCrop>false</ScaleCrop>
  <LinksUpToDate>false</LinksUpToDate>
  <CharactersWithSpaces>3502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2024-06-04T09:21:00Z</dcterms:created>
  <dc:creator>网梯-杨柳</dc:creator>
  <cp:lastModifiedBy>ヅ 对回忆，说晚安づ</cp:lastModifiedBy>
  <dcterms:modified xsi:type="dcterms:W3CDTF">2026-03-11T07:34:25Z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2F0EF3C0FAD3488F9C29EF73E94BE1CC_13</vt:lpwstr>
  </property>
  <property fmtid="{D5CDD505-2E9C-101B-9397-08002B2CF9AE}" pid="4" name="KSOTemplateDocerSaveRecord">
    <vt:lpwstr>eyJoZGlkIjoiZTczZGVmMjUzNTNhM2MxZDkwZTYxMTg1YTUxZjZhZDgiLCJ1c2VySWQiOiIzMjgwMTE3MDQifQ==</vt:lpwstr>
  </property>
</Properties>
</file>